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6B" w:rsidRPr="00505A6B" w:rsidRDefault="00505A6B" w:rsidP="00505A6B">
      <w:pPr>
        <w:widowControl/>
        <w:shd w:val="clear" w:color="auto" w:fill="FFFFFF"/>
        <w:spacing w:line="400" w:lineRule="exact"/>
        <w:jc w:val="center"/>
        <w:outlineLvl w:val="0"/>
        <w:rPr>
          <w:rFonts w:ascii="微软雅黑" w:eastAsia="微软雅黑" w:hAnsi="微软雅黑" w:cs="宋体"/>
          <w:b/>
          <w:bCs/>
          <w:color w:val="4B4B4B"/>
          <w:kern w:val="36"/>
          <w:sz w:val="28"/>
          <w:szCs w:val="28"/>
        </w:rPr>
      </w:pPr>
      <w:r w:rsidRPr="00505A6B">
        <w:rPr>
          <w:rFonts w:ascii="微软雅黑" w:eastAsia="微软雅黑" w:hAnsi="微软雅黑" w:cs="宋体" w:hint="eastAsia"/>
          <w:b/>
          <w:bCs/>
          <w:color w:val="4B4B4B"/>
          <w:kern w:val="36"/>
          <w:sz w:val="28"/>
          <w:szCs w:val="28"/>
        </w:rPr>
        <w:t>教育部关于职业院校专业人才培养方案</w:t>
      </w:r>
      <w:r w:rsidRPr="00505A6B">
        <w:rPr>
          <w:rFonts w:ascii="微软雅黑" w:eastAsia="微软雅黑" w:hAnsi="微软雅黑" w:cs="宋体" w:hint="eastAsia"/>
          <w:b/>
          <w:bCs/>
          <w:color w:val="4B4B4B"/>
          <w:kern w:val="36"/>
          <w:sz w:val="28"/>
          <w:szCs w:val="28"/>
        </w:rPr>
        <w:br/>
        <w:t>制订与实施工作的指导意见</w:t>
      </w:r>
    </w:p>
    <w:p w:rsidR="00505A6B" w:rsidRPr="00505A6B" w:rsidRDefault="00505A6B" w:rsidP="00505A6B">
      <w:pPr>
        <w:widowControl/>
        <w:shd w:val="clear" w:color="auto" w:fill="FFFFFF"/>
        <w:spacing w:line="400" w:lineRule="exact"/>
        <w:jc w:val="righ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教职成〔2019〕13号</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各省、自治区、直辖市教育厅（教委），各计划单列市教育局，新疆生产建设兵团教育局：</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b/>
          <w:bCs/>
          <w:color w:val="4B4B4B"/>
          <w:kern w:val="0"/>
          <w:sz w:val="28"/>
          <w:szCs w:val="28"/>
        </w:rPr>
        <w:t xml:space="preserve">　　一、总体要求</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（一）指导思想</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以习近平新时代中国特色社会主义思想为指导，深入贯彻党的十九大精神，按照全国教育大会部署，落实立德树人根本任务，坚持面向市场、服务发展、促进就业的办学方向，</w:t>
      </w:r>
      <w:proofErr w:type="gramStart"/>
      <w:r w:rsidRPr="00505A6B">
        <w:rPr>
          <w:rFonts w:ascii="微软雅黑" w:eastAsia="微软雅黑" w:hAnsi="微软雅黑" w:cs="宋体" w:hint="eastAsia"/>
          <w:color w:val="4B4B4B"/>
          <w:kern w:val="0"/>
          <w:sz w:val="28"/>
          <w:szCs w:val="28"/>
        </w:rPr>
        <w:t>健全德技并</w:t>
      </w:r>
      <w:proofErr w:type="gramEnd"/>
      <w:r w:rsidRPr="00505A6B">
        <w:rPr>
          <w:rFonts w:ascii="微软雅黑" w:eastAsia="微软雅黑" w:hAnsi="微软雅黑" w:cs="宋体" w:hint="eastAsia"/>
          <w:color w:val="4B4B4B"/>
          <w:kern w:val="0"/>
          <w:sz w:val="28"/>
          <w:szCs w:val="28"/>
        </w:rPr>
        <w:t>修、工学结合育人机制，构建德智体美劳全面发展的人才培养体系，突出职业教育的类型特点，深化产教融合、校企合作，推进教师、教材、教法改革，规范人才培养全过程，加快培养复合型技术技能人才。</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（二）基本原则</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 坚持育人为本，促进全面发展。全面推动习近平新时代中国特色社会主义思想进教材进课堂进头脑，积极培育和</w:t>
      </w:r>
      <w:proofErr w:type="gramStart"/>
      <w:r w:rsidRPr="00505A6B">
        <w:rPr>
          <w:rFonts w:ascii="微软雅黑" w:eastAsia="微软雅黑" w:hAnsi="微软雅黑" w:cs="宋体" w:hint="eastAsia"/>
          <w:color w:val="4B4B4B"/>
          <w:kern w:val="0"/>
          <w:sz w:val="28"/>
          <w:szCs w:val="28"/>
        </w:rPr>
        <w:t>践行</w:t>
      </w:r>
      <w:proofErr w:type="gramEnd"/>
      <w:r w:rsidRPr="00505A6B">
        <w:rPr>
          <w:rFonts w:ascii="微软雅黑" w:eastAsia="微软雅黑" w:hAnsi="微软雅黑" w:cs="宋体" w:hint="eastAsia"/>
          <w:color w:val="4B4B4B"/>
          <w:kern w:val="0"/>
          <w:sz w:val="28"/>
          <w:szCs w:val="28"/>
        </w:rPr>
        <w:t>社会主义核心价值观。传授基础知识与培养专业能力并重，强化学生职业素养养成和专业技术积累，将专业精神、职业精神和工匠精神融入人才培养全过程。</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 坚持标准引领，确保科学规范。以职业教育国家教学标准为基本遵循，贯彻落实党和国家在课程设置、教学内容等方面的基本要求，强化专业人才培养方案的科学性、适应性和可操作性。</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——坚持遵循规律，体现培养特色。遵循职业教育、技术技能人才成长和学生身心发展规律，处理好公共基础课程与专业课程、理论</w:t>
      </w:r>
      <w:r w:rsidRPr="00505A6B">
        <w:rPr>
          <w:rFonts w:ascii="微软雅黑" w:eastAsia="微软雅黑" w:hAnsi="微软雅黑" w:cs="宋体" w:hint="eastAsia"/>
          <w:color w:val="4B4B4B"/>
          <w:kern w:val="0"/>
          <w:sz w:val="28"/>
          <w:szCs w:val="28"/>
        </w:rPr>
        <w:lastRenderedPageBreak/>
        <w:t>教学与实践教学、学历证书与各类职业培训证书之间的关系，整体设计教学活动。</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b/>
          <w:bCs/>
          <w:color w:val="4B4B4B"/>
          <w:kern w:val="0"/>
          <w:sz w:val="28"/>
          <w:szCs w:val="28"/>
        </w:rPr>
        <w:t xml:space="preserve">　　二、主要内容及要求</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w:t>
      </w:r>
      <w:proofErr w:type="gramStart"/>
      <w:r w:rsidRPr="00505A6B">
        <w:rPr>
          <w:rFonts w:ascii="微软雅黑" w:eastAsia="微软雅黑" w:hAnsi="微软雅黑" w:cs="宋体" w:hint="eastAsia"/>
          <w:color w:val="4B4B4B"/>
          <w:kern w:val="0"/>
          <w:sz w:val="28"/>
          <w:szCs w:val="28"/>
        </w:rPr>
        <w:t>附教学</w:t>
      </w:r>
      <w:proofErr w:type="gramEnd"/>
      <w:r w:rsidRPr="00505A6B">
        <w:rPr>
          <w:rFonts w:ascii="微软雅黑" w:eastAsia="微软雅黑" w:hAnsi="微软雅黑" w:cs="宋体" w:hint="eastAsia"/>
          <w:color w:val="4B4B4B"/>
          <w:kern w:val="0"/>
          <w:sz w:val="28"/>
          <w:szCs w:val="28"/>
        </w:rPr>
        <w:t>进程安排表等。学校可根据区域经济社会发展需求、办学特色和专业实际制订专业人才培养方案，但须满足以下基本要求。</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一）明确培养目标。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（二）规范课程设置。课程设置分为公共基础课程和专业（技能）课程两类。</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lastRenderedPageBreak/>
        <w:t xml:space="preserve">　　全面推动习近平新时代中国特色社会主义思想进课程，中等职业学校统一实施中等职业学校思想政治课程标准，高等职业学校按规定统一使用马克思主义理论研究和建设工程</w:t>
      </w:r>
      <w:proofErr w:type="gramStart"/>
      <w:r w:rsidRPr="00505A6B">
        <w:rPr>
          <w:rFonts w:ascii="微软雅黑" w:eastAsia="微软雅黑" w:hAnsi="微软雅黑" w:cs="宋体" w:hint="eastAsia"/>
          <w:color w:val="4B4B4B"/>
          <w:kern w:val="0"/>
          <w:sz w:val="28"/>
          <w:szCs w:val="28"/>
        </w:rPr>
        <w:t>思政课</w:t>
      </w:r>
      <w:proofErr w:type="gramEnd"/>
      <w:r w:rsidRPr="00505A6B">
        <w:rPr>
          <w:rFonts w:ascii="微软雅黑" w:eastAsia="微软雅黑" w:hAnsi="微软雅黑" w:cs="宋体" w:hint="eastAsia"/>
          <w:color w:val="4B4B4B"/>
          <w:kern w:val="0"/>
          <w:sz w:val="28"/>
          <w:szCs w:val="28"/>
        </w:rPr>
        <w:t>、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（三）合理安排学时。三年制中职、高职每学年安排40周教学活动。三年制</w:t>
      </w:r>
      <w:proofErr w:type="gramStart"/>
      <w:r w:rsidRPr="00505A6B">
        <w:rPr>
          <w:rFonts w:ascii="微软雅黑" w:eastAsia="微软雅黑" w:hAnsi="微软雅黑" w:cs="宋体" w:hint="eastAsia"/>
          <w:color w:val="4B4B4B"/>
          <w:kern w:val="0"/>
          <w:sz w:val="28"/>
          <w:szCs w:val="28"/>
        </w:rPr>
        <w:t>中职总学时</w:t>
      </w:r>
      <w:proofErr w:type="gramEnd"/>
      <w:r w:rsidRPr="00505A6B">
        <w:rPr>
          <w:rFonts w:ascii="微软雅黑" w:eastAsia="微软雅黑" w:hAnsi="微软雅黑" w:cs="宋体" w:hint="eastAsia"/>
          <w:color w:val="4B4B4B"/>
          <w:kern w:val="0"/>
          <w:sz w:val="28"/>
          <w:szCs w:val="28"/>
        </w:rPr>
        <w:t>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（四）强化实践环节。加强实践性教学，实践性教学学时原则上占总学时数50%以上。要积极推行认知实习、</w:t>
      </w:r>
      <w:proofErr w:type="gramStart"/>
      <w:r w:rsidRPr="00505A6B">
        <w:rPr>
          <w:rFonts w:ascii="微软雅黑" w:eastAsia="微软雅黑" w:hAnsi="微软雅黑" w:cs="宋体" w:hint="eastAsia"/>
          <w:color w:val="4B4B4B"/>
          <w:kern w:val="0"/>
          <w:sz w:val="28"/>
          <w:szCs w:val="28"/>
        </w:rPr>
        <w:t>跟岗实习</w:t>
      </w:r>
      <w:proofErr w:type="gramEnd"/>
      <w:r w:rsidRPr="00505A6B">
        <w:rPr>
          <w:rFonts w:ascii="微软雅黑" w:eastAsia="微软雅黑" w:hAnsi="微软雅黑" w:cs="宋体" w:hint="eastAsia"/>
          <w:color w:val="4B4B4B"/>
          <w:kern w:val="0"/>
          <w:sz w:val="28"/>
          <w:szCs w:val="28"/>
        </w:rPr>
        <w:t>、顶岗实习等多种实习方式，强化以育人为目标的实习实</w:t>
      </w:r>
      <w:proofErr w:type="gramStart"/>
      <w:r w:rsidRPr="00505A6B">
        <w:rPr>
          <w:rFonts w:ascii="微软雅黑" w:eastAsia="微软雅黑" w:hAnsi="微软雅黑" w:cs="宋体" w:hint="eastAsia"/>
          <w:color w:val="4B4B4B"/>
          <w:kern w:val="0"/>
          <w:sz w:val="28"/>
          <w:szCs w:val="28"/>
        </w:rPr>
        <w:t>训考核</w:t>
      </w:r>
      <w:proofErr w:type="gramEnd"/>
      <w:r w:rsidRPr="00505A6B">
        <w:rPr>
          <w:rFonts w:ascii="微软雅黑" w:eastAsia="微软雅黑" w:hAnsi="微软雅黑" w:cs="宋体" w:hint="eastAsia"/>
          <w:color w:val="4B4B4B"/>
          <w:kern w:val="0"/>
          <w:sz w:val="28"/>
          <w:szCs w:val="28"/>
        </w:rPr>
        <w:t>评价。学生顶岗实习时间一般为6个月，可根据专业实际，集中或分阶段安排。推动职业院校建好用好各类实训基地，强化学生实习实训。统筹推进文化育人、实践育人、活动育人，广泛开展各类社会实践活动。</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（五）严格毕业要求。根据国家有关规定、专业培养目标和培养规格，结合学校办学实际，进一步细化、明确学生毕业要求。严把毕业出口关，确保学生毕业时完成规定的学时学分和教学环节，结合专</w:t>
      </w:r>
      <w:r w:rsidRPr="00505A6B">
        <w:rPr>
          <w:rFonts w:ascii="微软雅黑" w:eastAsia="微软雅黑" w:hAnsi="微软雅黑" w:cs="宋体" w:hint="eastAsia"/>
          <w:color w:val="4B4B4B"/>
          <w:kern w:val="0"/>
          <w:sz w:val="28"/>
          <w:szCs w:val="28"/>
        </w:rPr>
        <w:lastRenderedPageBreak/>
        <w:t>业实际组织毕业考试（考核），保证毕业要求的达成度，坚决杜绝“清考”行为。</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六）促进书证融通。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b/>
          <w:bCs/>
          <w:color w:val="4B4B4B"/>
          <w:kern w:val="0"/>
          <w:sz w:val="28"/>
          <w:szCs w:val="28"/>
        </w:rPr>
        <w:t xml:space="preserve">　　三、制订程序</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（二）调研与分析。各专业建设委员会要做好行业企业调研、毕业生跟踪调研和在校生学情调</w:t>
      </w:r>
      <w:proofErr w:type="gramStart"/>
      <w:r w:rsidRPr="00505A6B">
        <w:rPr>
          <w:rFonts w:ascii="微软雅黑" w:eastAsia="微软雅黑" w:hAnsi="微软雅黑" w:cs="宋体" w:hint="eastAsia"/>
          <w:color w:val="4B4B4B"/>
          <w:kern w:val="0"/>
          <w:sz w:val="28"/>
          <w:szCs w:val="28"/>
        </w:rPr>
        <w:t>研</w:t>
      </w:r>
      <w:proofErr w:type="gramEnd"/>
      <w:r w:rsidRPr="00505A6B">
        <w:rPr>
          <w:rFonts w:ascii="微软雅黑" w:eastAsia="微软雅黑" w:hAnsi="微软雅黑" w:cs="宋体" w:hint="eastAsia"/>
          <w:color w:val="4B4B4B"/>
          <w:kern w:val="0"/>
          <w:sz w:val="28"/>
          <w:szCs w:val="28"/>
        </w:rPr>
        <w:t>，分析产业发展趋势和行业企业人才需求，明确本专业面向的职业岗位（群）所需要的知识、能力、素质，形成专业人才培养调研报告。</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四）发布与更新。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b/>
          <w:bCs/>
          <w:color w:val="4B4B4B"/>
          <w:kern w:val="0"/>
          <w:sz w:val="28"/>
          <w:szCs w:val="28"/>
        </w:rPr>
        <w:t xml:space="preserve">　　四、实施要求</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lastRenderedPageBreak/>
        <w:t xml:space="preserve">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（二）强化课程思政。积极构建“思政课程+课程思政”大格局，推进全员全过程全方位“三全育人”，实现思想政治教育与技术技能培养的有机统一。结合职业院校学生特点，</w:t>
      </w:r>
      <w:proofErr w:type="gramStart"/>
      <w:r w:rsidRPr="00505A6B">
        <w:rPr>
          <w:rFonts w:ascii="微软雅黑" w:eastAsia="微软雅黑" w:hAnsi="微软雅黑" w:cs="宋体" w:hint="eastAsia"/>
          <w:color w:val="4B4B4B"/>
          <w:kern w:val="0"/>
          <w:sz w:val="28"/>
          <w:szCs w:val="28"/>
        </w:rPr>
        <w:t>创新思政课程</w:t>
      </w:r>
      <w:proofErr w:type="gramEnd"/>
      <w:r w:rsidRPr="00505A6B">
        <w:rPr>
          <w:rFonts w:ascii="微软雅黑" w:eastAsia="微软雅黑" w:hAnsi="微软雅黑" w:cs="宋体" w:hint="eastAsia"/>
          <w:color w:val="4B4B4B"/>
          <w:kern w:val="0"/>
          <w:sz w:val="28"/>
          <w:szCs w:val="28"/>
        </w:rPr>
        <w:t>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（三）组织开发专业课程标准和教案。要根据专业人才培养方案总体要求，制（修）</w:t>
      </w:r>
      <w:proofErr w:type="gramStart"/>
      <w:r w:rsidRPr="00505A6B">
        <w:rPr>
          <w:rFonts w:ascii="微软雅黑" w:eastAsia="微软雅黑" w:hAnsi="微软雅黑" w:cs="宋体" w:hint="eastAsia"/>
          <w:color w:val="4B4B4B"/>
          <w:kern w:val="0"/>
          <w:sz w:val="28"/>
          <w:szCs w:val="28"/>
        </w:rPr>
        <w:t>订专业</w:t>
      </w:r>
      <w:proofErr w:type="gramEnd"/>
      <w:r w:rsidRPr="00505A6B">
        <w:rPr>
          <w:rFonts w:ascii="微软雅黑" w:eastAsia="微软雅黑" w:hAnsi="微软雅黑" w:cs="宋体" w:hint="eastAsia"/>
          <w:color w:val="4B4B4B"/>
          <w:kern w:val="0"/>
          <w:sz w:val="28"/>
          <w:szCs w:val="28"/>
        </w:rPr>
        <w:t>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w:t>
      </w:r>
      <w:r w:rsidRPr="00505A6B">
        <w:rPr>
          <w:rFonts w:ascii="微软雅黑" w:eastAsia="微软雅黑" w:hAnsi="微软雅黑" w:cs="宋体" w:hint="eastAsia"/>
          <w:color w:val="4B4B4B"/>
          <w:kern w:val="0"/>
          <w:sz w:val="28"/>
          <w:szCs w:val="28"/>
        </w:rPr>
        <w:lastRenderedPageBreak/>
        <w:t>等方面的改革。加快建设智能化教学支持环境，建设能够满足多样化需求的课程资源，创新服务供给模式，服务学生终身学习。</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b/>
          <w:bCs/>
          <w:color w:val="4B4B4B"/>
          <w:kern w:val="0"/>
          <w:sz w:val="28"/>
          <w:szCs w:val="28"/>
        </w:rPr>
        <w:t xml:space="preserve">　　五、监督与指导</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p w:rsidR="00505A6B" w:rsidRPr="00505A6B" w:rsidRDefault="00505A6B" w:rsidP="00505A6B">
      <w:pPr>
        <w:widowControl/>
        <w:shd w:val="clear" w:color="auto" w:fill="FFFFFF"/>
        <w:spacing w:line="400" w:lineRule="exact"/>
        <w:jc w:val="lef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 xml:space="preserve">　　《教育部关于制定中等职业学校教学计划的原则意见》（教职成〔2009〕2号）、《关于制订高职高专教育专业教学计划的原则意见》（</w:t>
      </w:r>
      <w:proofErr w:type="gramStart"/>
      <w:r w:rsidRPr="00505A6B">
        <w:rPr>
          <w:rFonts w:ascii="微软雅黑" w:eastAsia="微软雅黑" w:hAnsi="微软雅黑" w:cs="宋体" w:hint="eastAsia"/>
          <w:color w:val="4B4B4B"/>
          <w:kern w:val="0"/>
          <w:sz w:val="28"/>
          <w:szCs w:val="28"/>
        </w:rPr>
        <w:t>教高〔2000〕</w:t>
      </w:r>
      <w:proofErr w:type="gramEnd"/>
      <w:r w:rsidRPr="00505A6B">
        <w:rPr>
          <w:rFonts w:ascii="微软雅黑" w:eastAsia="微软雅黑" w:hAnsi="微软雅黑" w:cs="宋体" w:hint="eastAsia"/>
          <w:color w:val="4B4B4B"/>
          <w:kern w:val="0"/>
          <w:sz w:val="28"/>
          <w:szCs w:val="28"/>
        </w:rPr>
        <w:t>2号）自本意见印发之日起停止执行。</w:t>
      </w:r>
    </w:p>
    <w:p w:rsidR="00505A6B" w:rsidRPr="00505A6B" w:rsidRDefault="00505A6B" w:rsidP="00505A6B">
      <w:pPr>
        <w:widowControl/>
        <w:shd w:val="clear" w:color="auto" w:fill="FFFFFF"/>
        <w:spacing w:line="400" w:lineRule="exact"/>
        <w:jc w:val="righ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教育部</w:t>
      </w:r>
    </w:p>
    <w:p w:rsidR="00505A6B" w:rsidRPr="00505A6B" w:rsidRDefault="00505A6B" w:rsidP="00505A6B">
      <w:pPr>
        <w:widowControl/>
        <w:shd w:val="clear" w:color="auto" w:fill="FFFFFF"/>
        <w:spacing w:line="400" w:lineRule="exact"/>
        <w:jc w:val="right"/>
        <w:rPr>
          <w:rFonts w:ascii="微软雅黑" w:eastAsia="微软雅黑" w:hAnsi="微软雅黑" w:cs="宋体" w:hint="eastAsia"/>
          <w:color w:val="4B4B4B"/>
          <w:kern w:val="0"/>
          <w:sz w:val="28"/>
          <w:szCs w:val="28"/>
        </w:rPr>
      </w:pPr>
      <w:r w:rsidRPr="00505A6B">
        <w:rPr>
          <w:rFonts w:ascii="微软雅黑" w:eastAsia="微软雅黑" w:hAnsi="微软雅黑" w:cs="宋体" w:hint="eastAsia"/>
          <w:color w:val="4B4B4B"/>
          <w:kern w:val="0"/>
          <w:sz w:val="28"/>
          <w:szCs w:val="28"/>
        </w:rPr>
        <w:t>2019年6月5日</w:t>
      </w:r>
    </w:p>
    <w:p w:rsidR="00F026CC" w:rsidRPr="00505A6B" w:rsidRDefault="00F026CC" w:rsidP="00505A6B">
      <w:pPr>
        <w:spacing w:line="400" w:lineRule="exact"/>
        <w:rPr>
          <w:sz w:val="28"/>
          <w:szCs w:val="28"/>
        </w:rPr>
      </w:pPr>
    </w:p>
    <w:sectPr w:rsidR="00F026CC" w:rsidRPr="00505A6B" w:rsidSect="00F02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20" w:rsidRDefault="00065020" w:rsidP="00505A6B">
      <w:r>
        <w:separator/>
      </w:r>
    </w:p>
  </w:endnote>
  <w:endnote w:type="continuationSeparator" w:id="0">
    <w:p w:rsidR="00065020" w:rsidRDefault="00065020" w:rsidP="00505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20" w:rsidRDefault="00065020" w:rsidP="00505A6B">
      <w:r>
        <w:separator/>
      </w:r>
    </w:p>
  </w:footnote>
  <w:footnote w:type="continuationSeparator" w:id="0">
    <w:p w:rsidR="00065020" w:rsidRDefault="00065020" w:rsidP="00505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A6B"/>
    <w:rsid w:val="00065020"/>
    <w:rsid w:val="00343923"/>
    <w:rsid w:val="00505A6B"/>
    <w:rsid w:val="00A079BB"/>
    <w:rsid w:val="00E451FF"/>
    <w:rsid w:val="00F02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CC"/>
    <w:pPr>
      <w:widowControl w:val="0"/>
      <w:jc w:val="both"/>
    </w:pPr>
  </w:style>
  <w:style w:type="paragraph" w:styleId="1">
    <w:name w:val="heading 1"/>
    <w:basedOn w:val="a"/>
    <w:link w:val="1Char"/>
    <w:uiPriority w:val="9"/>
    <w:qFormat/>
    <w:rsid w:val="00505A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A6B"/>
    <w:rPr>
      <w:sz w:val="18"/>
      <w:szCs w:val="18"/>
    </w:rPr>
  </w:style>
  <w:style w:type="paragraph" w:styleId="a4">
    <w:name w:val="footer"/>
    <w:basedOn w:val="a"/>
    <w:link w:val="Char0"/>
    <w:uiPriority w:val="99"/>
    <w:semiHidden/>
    <w:unhideWhenUsed/>
    <w:rsid w:val="00505A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A6B"/>
    <w:rPr>
      <w:sz w:val="18"/>
      <w:szCs w:val="18"/>
    </w:rPr>
  </w:style>
  <w:style w:type="character" w:customStyle="1" w:styleId="1Char">
    <w:name w:val="标题 1 Char"/>
    <w:basedOn w:val="a0"/>
    <w:link w:val="1"/>
    <w:uiPriority w:val="9"/>
    <w:rsid w:val="00505A6B"/>
    <w:rPr>
      <w:rFonts w:ascii="宋体" w:eastAsia="宋体" w:hAnsi="宋体" w:cs="宋体"/>
      <w:b/>
      <w:bCs/>
      <w:kern w:val="36"/>
      <w:sz w:val="48"/>
      <w:szCs w:val="48"/>
    </w:rPr>
  </w:style>
  <w:style w:type="paragraph" w:styleId="a5">
    <w:name w:val="Normal (Web)"/>
    <w:basedOn w:val="a"/>
    <w:uiPriority w:val="99"/>
    <w:semiHidden/>
    <w:unhideWhenUsed/>
    <w:rsid w:val="00505A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05A6B"/>
    <w:rPr>
      <w:b/>
      <w:bCs/>
    </w:rPr>
  </w:style>
</w:styles>
</file>

<file path=word/webSettings.xml><?xml version="1.0" encoding="utf-8"?>
<w:webSettings xmlns:r="http://schemas.openxmlformats.org/officeDocument/2006/relationships" xmlns:w="http://schemas.openxmlformats.org/wordprocessingml/2006/main">
  <w:divs>
    <w:div w:id="1237128670">
      <w:bodyDiv w:val="1"/>
      <w:marLeft w:val="0"/>
      <w:marRight w:val="0"/>
      <w:marTop w:val="0"/>
      <w:marBottom w:val="0"/>
      <w:divBdr>
        <w:top w:val="none" w:sz="0" w:space="0" w:color="auto"/>
        <w:left w:val="none" w:sz="0" w:space="0" w:color="auto"/>
        <w:bottom w:val="none" w:sz="0" w:space="0" w:color="auto"/>
        <w:right w:val="none" w:sz="0" w:space="0" w:color="auto"/>
      </w:divBdr>
      <w:divsChild>
        <w:div w:id="1248155489">
          <w:marLeft w:val="0"/>
          <w:marRight w:val="0"/>
          <w:marTop w:val="9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764</Words>
  <Characters>4357</Characters>
  <Application>Microsoft Office Word</Application>
  <DocSecurity>0</DocSecurity>
  <Lines>36</Lines>
  <Paragraphs>10</Paragraphs>
  <ScaleCrop>false</ScaleCrop>
  <Company>中国石油大学</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2019-07-19T02:03:00Z</dcterms:created>
  <dcterms:modified xsi:type="dcterms:W3CDTF">2019-07-19T02:05:00Z</dcterms:modified>
</cp:coreProperties>
</file>