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8EEB9E" w14:textId="77777777" w:rsidR="00A90E5F" w:rsidRDefault="00FC536D">
      <w:pPr>
        <w:snapToGrid w:val="0"/>
        <w:jc w:val="center"/>
        <w:rPr>
          <w:rFonts w:ascii="仿宋" w:eastAsia="仿宋" w:hAnsi="仿宋" w:cs="仿宋"/>
          <w:b/>
          <w:color w:val="000000"/>
          <w:sz w:val="32"/>
          <w:szCs w:val="32"/>
        </w:rPr>
      </w:pPr>
      <w:r>
        <w:rPr>
          <w:rFonts w:ascii="仿宋" w:eastAsia="仿宋" w:hAnsi="仿宋" w:cs="仿宋" w:hint="eastAsia"/>
          <w:b/>
          <w:color w:val="000000"/>
          <w:sz w:val="32"/>
          <w:szCs w:val="32"/>
        </w:rPr>
        <w:t>江苏联合职业技术学院</w:t>
      </w:r>
    </w:p>
    <w:p w14:paraId="66F1EE07" w14:textId="77777777" w:rsidR="00A90E5F" w:rsidRDefault="00FC536D">
      <w:pPr>
        <w:snapToGrid w:val="0"/>
        <w:jc w:val="center"/>
        <w:rPr>
          <w:rFonts w:ascii="仿宋" w:eastAsia="仿宋" w:hAnsi="仿宋" w:cs="仿宋"/>
          <w:b/>
          <w:color w:val="000000"/>
          <w:sz w:val="32"/>
          <w:szCs w:val="32"/>
        </w:rPr>
      </w:pPr>
      <w:r>
        <w:rPr>
          <w:rFonts w:ascii="仿宋" w:eastAsia="仿宋" w:hAnsi="仿宋" w:cs="仿宋" w:hint="eastAsia"/>
          <w:b/>
          <w:color w:val="000000"/>
          <w:sz w:val="32"/>
          <w:szCs w:val="32"/>
        </w:rPr>
        <w:t>软件技术专业指导性人才培养方案</w:t>
      </w:r>
    </w:p>
    <w:p w14:paraId="6A457661" w14:textId="77777777" w:rsidR="00A90E5F" w:rsidRDefault="00A90E5F">
      <w:pPr>
        <w:overflowPunct w:val="0"/>
        <w:ind w:firstLineChars="200" w:firstLine="640"/>
        <w:rPr>
          <w:rFonts w:ascii="仿宋" w:eastAsia="仿宋" w:hAnsi="仿宋" w:cs="Times New Roman"/>
          <w:sz w:val="32"/>
          <w:szCs w:val="32"/>
        </w:rPr>
      </w:pPr>
    </w:p>
    <w:p w14:paraId="05DB6067" w14:textId="77777777" w:rsidR="00A90E5F" w:rsidRDefault="00FC536D">
      <w:pPr>
        <w:overflowPunct w:val="0"/>
        <w:adjustRightInd w:val="0"/>
        <w:snapToGrid w:val="0"/>
        <w:spacing w:line="360" w:lineRule="exact"/>
        <w:ind w:firstLineChars="200" w:firstLine="422"/>
        <w:outlineLvl w:val="0"/>
        <w:rPr>
          <w:rFonts w:ascii="仿宋" w:eastAsia="仿宋" w:hAnsi="仿宋" w:cs="仿宋"/>
          <w:b/>
          <w:bCs/>
          <w:szCs w:val="21"/>
        </w:rPr>
      </w:pPr>
      <w:r>
        <w:rPr>
          <w:rFonts w:ascii="仿宋" w:eastAsia="仿宋" w:hAnsi="仿宋" w:cs="仿宋" w:hint="eastAsia"/>
          <w:b/>
          <w:bCs/>
          <w:szCs w:val="21"/>
        </w:rPr>
        <w:t>一、专业名称及代码</w:t>
      </w:r>
    </w:p>
    <w:p w14:paraId="4C0DF7E1"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 xml:space="preserve">专业名称：软件技术     </w:t>
      </w:r>
    </w:p>
    <w:p w14:paraId="4EEB4FE0"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专业代码：610205</w:t>
      </w:r>
    </w:p>
    <w:p w14:paraId="346415C0" w14:textId="77777777" w:rsidR="00A90E5F" w:rsidRDefault="00FC536D">
      <w:pPr>
        <w:overflowPunct w:val="0"/>
        <w:adjustRightInd w:val="0"/>
        <w:snapToGrid w:val="0"/>
        <w:spacing w:line="360" w:lineRule="exact"/>
        <w:ind w:firstLineChars="200" w:firstLine="422"/>
        <w:outlineLvl w:val="0"/>
        <w:rPr>
          <w:rFonts w:ascii="仿宋" w:eastAsia="仿宋" w:hAnsi="仿宋" w:cs="仿宋"/>
          <w:b/>
          <w:bCs/>
          <w:szCs w:val="21"/>
        </w:rPr>
      </w:pPr>
      <w:r>
        <w:rPr>
          <w:rFonts w:ascii="仿宋" w:eastAsia="仿宋" w:hAnsi="仿宋" w:cs="仿宋" w:hint="eastAsia"/>
          <w:b/>
          <w:bCs/>
          <w:szCs w:val="21"/>
        </w:rPr>
        <w:t>二、入学要求</w:t>
      </w:r>
    </w:p>
    <w:p w14:paraId="7EA32443"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初中应届毕业生</w:t>
      </w:r>
    </w:p>
    <w:p w14:paraId="53B32369" w14:textId="77777777" w:rsidR="00A90E5F" w:rsidRDefault="00FC536D">
      <w:pPr>
        <w:overflowPunct w:val="0"/>
        <w:adjustRightInd w:val="0"/>
        <w:snapToGrid w:val="0"/>
        <w:spacing w:line="360" w:lineRule="exact"/>
        <w:ind w:firstLineChars="200" w:firstLine="422"/>
        <w:outlineLvl w:val="0"/>
        <w:rPr>
          <w:rFonts w:ascii="仿宋" w:eastAsia="仿宋" w:hAnsi="仿宋" w:cs="仿宋"/>
          <w:b/>
          <w:bCs/>
          <w:szCs w:val="21"/>
        </w:rPr>
      </w:pPr>
      <w:r>
        <w:rPr>
          <w:rFonts w:ascii="仿宋" w:eastAsia="仿宋" w:hAnsi="仿宋" w:cs="仿宋" w:hint="eastAsia"/>
          <w:b/>
          <w:bCs/>
          <w:szCs w:val="21"/>
        </w:rPr>
        <w:t>三、修业年限</w:t>
      </w:r>
    </w:p>
    <w:p w14:paraId="1A6263C4"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5年</w:t>
      </w:r>
    </w:p>
    <w:p w14:paraId="4B9A09E7" w14:textId="77777777" w:rsidR="00A90E5F" w:rsidRDefault="00FC536D">
      <w:pPr>
        <w:overflowPunct w:val="0"/>
        <w:adjustRightInd w:val="0"/>
        <w:snapToGrid w:val="0"/>
        <w:spacing w:line="360" w:lineRule="exact"/>
        <w:ind w:firstLineChars="200" w:firstLine="422"/>
        <w:outlineLvl w:val="0"/>
        <w:rPr>
          <w:rFonts w:ascii="仿宋" w:eastAsia="仿宋" w:hAnsi="仿宋" w:cs="仿宋"/>
          <w:b/>
          <w:bCs/>
          <w:szCs w:val="21"/>
        </w:rPr>
      </w:pPr>
      <w:r>
        <w:rPr>
          <w:rFonts w:ascii="仿宋" w:eastAsia="仿宋" w:hAnsi="仿宋" w:cs="仿宋" w:hint="eastAsia"/>
          <w:b/>
          <w:bCs/>
          <w:szCs w:val="21"/>
        </w:rPr>
        <w:t>四、职业面向</w:t>
      </w:r>
    </w:p>
    <w:tbl>
      <w:tblPr>
        <w:tblStyle w:val="aa"/>
        <w:tblW w:w="10060" w:type="dxa"/>
        <w:jc w:val="center"/>
        <w:tblLook w:val="04A0" w:firstRow="1" w:lastRow="0" w:firstColumn="1" w:lastColumn="0" w:noHBand="0" w:noVBand="1"/>
      </w:tblPr>
      <w:tblGrid>
        <w:gridCol w:w="1560"/>
        <w:gridCol w:w="1275"/>
        <w:gridCol w:w="1276"/>
        <w:gridCol w:w="2268"/>
        <w:gridCol w:w="1984"/>
        <w:gridCol w:w="1697"/>
      </w:tblGrid>
      <w:tr w:rsidR="00EE5228" w14:paraId="606FF773" w14:textId="275E3BE7" w:rsidTr="00EE5228">
        <w:trPr>
          <w:jc w:val="center"/>
        </w:trPr>
        <w:tc>
          <w:tcPr>
            <w:tcW w:w="1560" w:type="dxa"/>
            <w:vAlign w:val="center"/>
          </w:tcPr>
          <w:p w14:paraId="6F7AC97E" w14:textId="77777777" w:rsidR="00EE5228" w:rsidRDefault="00EE5228">
            <w:pPr>
              <w:spacing w:line="360" w:lineRule="exact"/>
              <w:jc w:val="center"/>
              <w:rPr>
                <w:rFonts w:ascii="仿宋" w:eastAsia="仿宋" w:hAnsi="仿宋" w:cs="仿宋"/>
                <w:b/>
                <w:bCs/>
                <w:szCs w:val="21"/>
              </w:rPr>
            </w:pPr>
            <w:r>
              <w:rPr>
                <w:rFonts w:ascii="仿宋" w:eastAsia="仿宋" w:hAnsi="仿宋" w:cs="仿宋" w:hint="eastAsia"/>
                <w:b/>
                <w:bCs/>
                <w:szCs w:val="21"/>
              </w:rPr>
              <w:t>所属专业大类</w:t>
            </w:r>
          </w:p>
          <w:p w14:paraId="5490DA29" w14:textId="77777777" w:rsidR="00EE5228" w:rsidRDefault="00EE5228">
            <w:pPr>
              <w:spacing w:line="360" w:lineRule="exact"/>
              <w:jc w:val="center"/>
              <w:rPr>
                <w:rFonts w:ascii="仿宋" w:eastAsia="仿宋" w:hAnsi="仿宋" w:cs="仿宋"/>
                <w:b/>
                <w:bCs/>
                <w:szCs w:val="21"/>
              </w:rPr>
            </w:pPr>
            <w:r>
              <w:rPr>
                <w:rFonts w:ascii="仿宋" w:eastAsia="仿宋" w:hAnsi="仿宋" w:cs="仿宋" w:hint="eastAsia"/>
                <w:b/>
                <w:bCs/>
                <w:szCs w:val="21"/>
              </w:rPr>
              <w:t>（代码）</w:t>
            </w:r>
          </w:p>
        </w:tc>
        <w:tc>
          <w:tcPr>
            <w:tcW w:w="1275" w:type="dxa"/>
            <w:vAlign w:val="center"/>
          </w:tcPr>
          <w:p w14:paraId="540E4C9B" w14:textId="77777777" w:rsidR="00EE5228" w:rsidRDefault="00EE5228">
            <w:pPr>
              <w:spacing w:line="360" w:lineRule="exact"/>
              <w:jc w:val="center"/>
              <w:rPr>
                <w:rFonts w:ascii="仿宋" w:eastAsia="仿宋" w:hAnsi="仿宋" w:cs="仿宋"/>
                <w:b/>
                <w:bCs/>
                <w:szCs w:val="21"/>
              </w:rPr>
            </w:pPr>
            <w:r>
              <w:rPr>
                <w:rFonts w:ascii="仿宋" w:eastAsia="仿宋" w:hAnsi="仿宋" w:cs="仿宋" w:hint="eastAsia"/>
                <w:b/>
                <w:bCs/>
                <w:szCs w:val="21"/>
              </w:rPr>
              <w:t>所属专业类</w:t>
            </w:r>
          </w:p>
          <w:p w14:paraId="439DBDDC" w14:textId="77777777" w:rsidR="00EE5228" w:rsidRDefault="00EE5228">
            <w:pPr>
              <w:spacing w:line="360" w:lineRule="exact"/>
              <w:jc w:val="center"/>
              <w:rPr>
                <w:rFonts w:ascii="仿宋" w:eastAsia="仿宋" w:hAnsi="仿宋" w:cs="仿宋"/>
                <w:b/>
                <w:bCs/>
                <w:szCs w:val="21"/>
              </w:rPr>
            </w:pPr>
            <w:r>
              <w:rPr>
                <w:rFonts w:ascii="仿宋" w:eastAsia="仿宋" w:hAnsi="仿宋" w:cs="仿宋" w:hint="eastAsia"/>
                <w:b/>
                <w:bCs/>
                <w:szCs w:val="21"/>
              </w:rPr>
              <w:t>（代码）</w:t>
            </w:r>
          </w:p>
        </w:tc>
        <w:tc>
          <w:tcPr>
            <w:tcW w:w="1276" w:type="dxa"/>
            <w:vAlign w:val="center"/>
          </w:tcPr>
          <w:p w14:paraId="15897BD0" w14:textId="77777777" w:rsidR="00EE5228" w:rsidRDefault="00EE5228">
            <w:pPr>
              <w:spacing w:line="360" w:lineRule="exact"/>
              <w:jc w:val="center"/>
              <w:rPr>
                <w:rFonts w:ascii="仿宋" w:eastAsia="仿宋" w:hAnsi="仿宋" w:cs="仿宋"/>
                <w:b/>
                <w:bCs/>
                <w:szCs w:val="21"/>
              </w:rPr>
            </w:pPr>
            <w:r>
              <w:rPr>
                <w:rFonts w:ascii="仿宋" w:eastAsia="仿宋" w:hAnsi="仿宋" w:cs="仿宋" w:hint="eastAsia"/>
                <w:b/>
                <w:bCs/>
                <w:szCs w:val="21"/>
              </w:rPr>
              <w:t>对应行业</w:t>
            </w:r>
          </w:p>
          <w:p w14:paraId="565F9AB3" w14:textId="77777777" w:rsidR="00EE5228" w:rsidRDefault="00EE5228">
            <w:pPr>
              <w:spacing w:line="360" w:lineRule="exact"/>
              <w:jc w:val="center"/>
              <w:rPr>
                <w:rFonts w:ascii="仿宋" w:eastAsia="仿宋" w:hAnsi="仿宋" w:cs="仿宋"/>
                <w:b/>
                <w:bCs/>
                <w:szCs w:val="21"/>
              </w:rPr>
            </w:pPr>
            <w:r>
              <w:rPr>
                <w:rFonts w:ascii="仿宋" w:eastAsia="仿宋" w:hAnsi="仿宋" w:cs="仿宋" w:hint="eastAsia"/>
                <w:b/>
                <w:bCs/>
                <w:szCs w:val="21"/>
              </w:rPr>
              <w:t>（代码）</w:t>
            </w:r>
          </w:p>
        </w:tc>
        <w:tc>
          <w:tcPr>
            <w:tcW w:w="2268" w:type="dxa"/>
            <w:vAlign w:val="center"/>
          </w:tcPr>
          <w:p w14:paraId="2CBEB173" w14:textId="77777777" w:rsidR="00EE5228" w:rsidRDefault="00EE5228">
            <w:pPr>
              <w:spacing w:line="360" w:lineRule="exact"/>
              <w:jc w:val="center"/>
              <w:rPr>
                <w:rFonts w:ascii="仿宋" w:eastAsia="仿宋" w:hAnsi="仿宋" w:cs="仿宋"/>
                <w:b/>
                <w:bCs/>
                <w:szCs w:val="21"/>
              </w:rPr>
            </w:pPr>
            <w:r>
              <w:rPr>
                <w:rFonts w:ascii="仿宋" w:eastAsia="仿宋" w:hAnsi="仿宋" w:cs="仿宋" w:hint="eastAsia"/>
                <w:b/>
                <w:bCs/>
                <w:szCs w:val="21"/>
              </w:rPr>
              <w:t>主要职业类别</w:t>
            </w:r>
          </w:p>
          <w:p w14:paraId="2AAA5C40" w14:textId="77777777" w:rsidR="00EE5228" w:rsidRDefault="00EE5228">
            <w:pPr>
              <w:spacing w:line="360" w:lineRule="exact"/>
              <w:jc w:val="center"/>
              <w:rPr>
                <w:rFonts w:ascii="仿宋" w:eastAsia="仿宋" w:hAnsi="仿宋" w:cs="仿宋"/>
                <w:b/>
                <w:bCs/>
                <w:szCs w:val="21"/>
              </w:rPr>
            </w:pPr>
            <w:r>
              <w:rPr>
                <w:rFonts w:ascii="仿宋" w:eastAsia="仿宋" w:hAnsi="仿宋" w:cs="仿宋" w:hint="eastAsia"/>
                <w:b/>
                <w:bCs/>
                <w:szCs w:val="21"/>
              </w:rPr>
              <w:t>（代码）</w:t>
            </w:r>
          </w:p>
        </w:tc>
        <w:tc>
          <w:tcPr>
            <w:tcW w:w="1984" w:type="dxa"/>
            <w:vAlign w:val="center"/>
          </w:tcPr>
          <w:p w14:paraId="64A1C410" w14:textId="77777777" w:rsidR="00EE5228" w:rsidRDefault="00EE5228">
            <w:pPr>
              <w:spacing w:line="360" w:lineRule="exact"/>
              <w:jc w:val="center"/>
              <w:rPr>
                <w:rFonts w:ascii="仿宋" w:eastAsia="仿宋" w:hAnsi="仿宋" w:cs="仿宋"/>
                <w:b/>
                <w:bCs/>
                <w:szCs w:val="21"/>
              </w:rPr>
            </w:pPr>
            <w:r>
              <w:rPr>
                <w:rFonts w:ascii="仿宋" w:eastAsia="仿宋" w:hAnsi="仿宋" w:cs="仿宋" w:hint="eastAsia"/>
                <w:b/>
                <w:bCs/>
                <w:szCs w:val="21"/>
              </w:rPr>
              <w:t>主要岗位群</w:t>
            </w:r>
          </w:p>
          <w:p w14:paraId="2CEB7839" w14:textId="77777777" w:rsidR="00EE5228" w:rsidRDefault="00EE5228">
            <w:pPr>
              <w:spacing w:line="360" w:lineRule="exact"/>
              <w:jc w:val="center"/>
              <w:rPr>
                <w:rFonts w:ascii="仿宋" w:eastAsia="仿宋" w:hAnsi="仿宋" w:cs="仿宋"/>
                <w:b/>
                <w:bCs/>
                <w:szCs w:val="21"/>
              </w:rPr>
            </w:pPr>
            <w:r>
              <w:rPr>
                <w:rFonts w:ascii="仿宋" w:eastAsia="仿宋" w:hAnsi="仿宋" w:cs="仿宋" w:hint="eastAsia"/>
                <w:b/>
                <w:bCs/>
                <w:szCs w:val="21"/>
              </w:rPr>
              <w:t>或技术领域举例</w:t>
            </w:r>
          </w:p>
        </w:tc>
        <w:tc>
          <w:tcPr>
            <w:tcW w:w="1697" w:type="dxa"/>
          </w:tcPr>
          <w:p w14:paraId="652CD094" w14:textId="6C60D0C4" w:rsidR="00EE5228" w:rsidRDefault="00EE5228">
            <w:pPr>
              <w:spacing w:line="360" w:lineRule="exact"/>
              <w:jc w:val="center"/>
              <w:rPr>
                <w:rFonts w:ascii="仿宋" w:eastAsia="仿宋" w:hAnsi="仿宋" w:cs="仿宋" w:hint="eastAsia"/>
                <w:b/>
                <w:bCs/>
                <w:szCs w:val="21"/>
              </w:rPr>
            </w:pPr>
            <w:r w:rsidRPr="00EE5228">
              <w:rPr>
                <w:rFonts w:ascii="仿宋" w:eastAsia="仿宋" w:hAnsi="仿宋" w:cs="仿宋" w:hint="eastAsia"/>
                <w:b/>
                <w:bCs/>
                <w:szCs w:val="21"/>
              </w:rPr>
              <w:t>职业资格或职业技能等级证书举例名称</w:t>
            </w:r>
          </w:p>
        </w:tc>
      </w:tr>
      <w:tr w:rsidR="00EE5228" w14:paraId="0A3CDC29" w14:textId="034A986F" w:rsidTr="00EE5228">
        <w:trPr>
          <w:jc w:val="center"/>
        </w:trPr>
        <w:tc>
          <w:tcPr>
            <w:tcW w:w="1560" w:type="dxa"/>
            <w:vAlign w:val="center"/>
          </w:tcPr>
          <w:p w14:paraId="4274E153" w14:textId="77777777" w:rsidR="00EE5228" w:rsidRDefault="00EE5228">
            <w:pPr>
              <w:spacing w:line="360" w:lineRule="exact"/>
              <w:jc w:val="center"/>
              <w:rPr>
                <w:rFonts w:ascii="仿宋" w:eastAsia="仿宋" w:hAnsi="仿宋" w:cs="仿宋"/>
                <w:szCs w:val="21"/>
              </w:rPr>
            </w:pPr>
            <w:r>
              <w:rPr>
                <w:rFonts w:ascii="仿宋" w:eastAsia="仿宋" w:hAnsi="仿宋" w:cs="仿宋" w:hint="eastAsia"/>
                <w:szCs w:val="21"/>
              </w:rPr>
              <w:t>电子信息大类</w:t>
            </w:r>
          </w:p>
          <w:p w14:paraId="18F5123C" w14:textId="77777777" w:rsidR="00EE5228" w:rsidRDefault="00EE5228">
            <w:pPr>
              <w:spacing w:line="360" w:lineRule="exact"/>
              <w:jc w:val="center"/>
              <w:rPr>
                <w:rFonts w:ascii="仿宋" w:eastAsia="仿宋" w:hAnsi="仿宋" w:cs="仿宋"/>
                <w:szCs w:val="21"/>
              </w:rPr>
            </w:pPr>
            <w:r>
              <w:rPr>
                <w:rFonts w:ascii="仿宋" w:eastAsia="仿宋" w:hAnsi="仿宋" w:cs="仿宋" w:hint="eastAsia"/>
                <w:szCs w:val="21"/>
              </w:rPr>
              <w:t>（61）</w:t>
            </w:r>
          </w:p>
        </w:tc>
        <w:tc>
          <w:tcPr>
            <w:tcW w:w="1275" w:type="dxa"/>
            <w:vAlign w:val="center"/>
          </w:tcPr>
          <w:p w14:paraId="0CC93C8D" w14:textId="77777777" w:rsidR="00EE5228" w:rsidRDefault="00EE5228">
            <w:pPr>
              <w:spacing w:line="360" w:lineRule="exact"/>
              <w:jc w:val="center"/>
              <w:rPr>
                <w:rFonts w:ascii="仿宋" w:eastAsia="仿宋" w:hAnsi="仿宋" w:cs="仿宋"/>
                <w:szCs w:val="21"/>
              </w:rPr>
            </w:pPr>
            <w:r>
              <w:rPr>
                <w:rFonts w:ascii="仿宋" w:eastAsia="仿宋" w:hAnsi="仿宋" w:cs="仿宋" w:hint="eastAsia"/>
                <w:szCs w:val="21"/>
              </w:rPr>
              <w:t>计算机类</w:t>
            </w:r>
          </w:p>
          <w:p w14:paraId="1F249BE8" w14:textId="77777777" w:rsidR="00EE5228" w:rsidRDefault="00EE5228">
            <w:pPr>
              <w:spacing w:line="360" w:lineRule="exact"/>
              <w:jc w:val="center"/>
              <w:rPr>
                <w:rFonts w:ascii="仿宋" w:eastAsia="仿宋" w:hAnsi="仿宋" w:cs="仿宋"/>
                <w:szCs w:val="21"/>
              </w:rPr>
            </w:pPr>
            <w:r>
              <w:rPr>
                <w:rFonts w:ascii="仿宋" w:eastAsia="仿宋" w:hAnsi="仿宋" w:cs="仿宋" w:hint="eastAsia"/>
                <w:szCs w:val="21"/>
              </w:rPr>
              <w:t>（6102）</w:t>
            </w:r>
          </w:p>
        </w:tc>
        <w:tc>
          <w:tcPr>
            <w:tcW w:w="1276" w:type="dxa"/>
            <w:vAlign w:val="center"/>
          </w:tcPr>
          <w:p w14:paraId="5A7DCCFA" w14:textId="77777777" w:rsidR="00EE5228" w:rsidRDefault="00EE5228">
            <w:pPr>
              <w:spacing w:line="360" w:lineRule="exact"/>
              <w:rPr>
                <w:rFonts w:ascii="仿宋" w:eastAsia="仿宋" w:hAnsi="仿宋" w:cs="仿宋"/>
                <w:szCs w:val="21"/>
              </w:rPr>
            </w:pPr>
            <w:r>
              <w:rPr>
                <w:rFonts w:ascii="仿宋" w:eastAsia="仿宋" w:hAnsi="仿宋" w:cs="仿宋" w:hint="eastAsia"/>
                <w:szCs w:val="21"/>
              </w:rPr>
              <w:t>软件和信息技术服务业</w:t>
            </w:r>
          </w:p>
          <w:p w14:paraId="272D676B" w14:textId="77777777" w:rsidR="00EE5228" w:rsidRDefault="00EE5228">
            <w:pPr>
              <w:spacing w:line="360" w:lineRule="exact"/>
              <w:ind w:firstLineChars="100" w:firstLine="210"/>
              <w:rPr>
                <w:rFonts w:ascii="仿宋" w:eastAsia="仿宋" w:hAnsi="仿宋" w:cs="仿宋"/>
                <w:szCs w:val="21"/>
              </w:rPr>
            </w:pPr>
            <w:r>
              <w:rPr>
                <w:rFonts w:ascii="仿宋" w:eastAsia="仿宋" w:hAnsi="仿宋" w:cs="仿宋" w:hint="eastAsia"/>
                <w:szCs w:val="21"/>
              </w:rPr>
              <w:t>（65）</w:t>
            </w:r>
          </w:p>
        </w:tc>
        <w:tc>
          <w:tcPr>
            <w:tcW w:w="2268" w:type="dxa"/>
            <w:vAlign w:val="center"/>
          </w:tcPr>
          <w:p w14:paraId="13E52A1F" w14:textId="77777777" w:rsidR="00EE5228" w:rsidRDefault="00EE5228">
            <w:pPr>
              <w:spacing w:line="360" w:lineRule="exact"/>
              <w:jc w:val="center"/>
              <w:rPr>
                <w:rFonts w:ascii="仿宋" w:eastAsia="仿宋" w:hAnsi="仿宋" w:cs="仿宋"/>
                <w:szCs w:val="21"/>
              </w:rPr>
            </w:pPr>
            <w:r>
              <w:rPr>
                <w:rFonts w:ascii="仿宋" w:eastAsia="仿宋" w:hAnsi="仿宋" w:cs="仿宋" w:hint="eastAsia"/>
                <w:szCs w:val="21"/>
              </w:rPr>
              <w:t>计算机软件工程技术人员</w:t>
            </w:r>
          </w:p>
          <w:p w14:paraId="598DAE38" w14:textId="77777777" w:rsidR="00EE5228" w:rsidRDefault="00EE5228">
            <w:pPr>
              <w:spacing w:line="360" w:lineRule="exact"/>
              <w:jc w:val="center"/>
              <w:rPr>
                <w:rFonts w:ascii="仿宋" w:eastAsia="仿宋" w:hAnsi="仿宋" w:cs="仿宋"/>
                <w:szCs w:val="21"/>
              </w:rPr>
            </w:pPr>
            <w:r>
              <w:rPr>
                <w:rFonts w:ascii="仿宋" w:eastAsia="仿宋" w:hAnsi="仿宋" w:cs="仿宋" w:hint="eastAsia"/>
                <w:szCs w:val="21"/>
              </w:rPr>
              <w:t>（2-02-10-03）；</w:t>
            </w:r>
          </w:p>
          <w:p w14:paraId="2B6174B5" w14:textId="77777777" w:rsidR="00EE5228" w:rsidRDefault="00EE5228">
            <w:pPr>
              <w:spacing w:line="360" w:lineRule="exact"/>
              <w:jc w:val="center"/>
              <w:rPr>
                <w:rFonts w:ascii="仿宋" w:eastAsia="仿宋" w:hAnsi="仿宋" w:cs="仿宋"/>
                <w:szCs w:val="21"/>
              </w:rPr>
            </w:pPr>
            <w:r>
              <w:rPr>
                <w:rFonts w:ascii="仿宋" w:eastAsia="仿宋" w:hAnsi="仿宋" w:cs="仿宋" w:hint="eastAsia"/>
                <w:szCs w:val="21"/>
              </w:rPr>
              <w:t>计算机程序设计员</w:t>
            </w:r>
          </w:p>
          <w:p w14:paraId="54C71FD7" w14:textId="77777777" w:rsidR="00EE5228" w:rsidRDefault="00EE5228">
            <w:pPr>
              <w:spacing w:line="360" w:lineRule="exact"/>
              <w:jc w:val="center"/>
              <w:rPr>
                <w:rFonts w:ascii="仿宋" w:eastAsia="仿宋" w:hAnsi="仿宋" w:cs="仿宋"/>
                <w:szCs w:val="21"/>
              </w:rPr>
            </w:pPr>
            <w:r>
              <w:rPr>
                <w:rFonts w:ascii="仿宋" w:eastAsia="仿宋" w:hAnsi="仿宋" w:cs="仿宋" w:hint="eastAsia"/>
                <w:szCs w:val="21"/>
              </w:rPr>
              <w:t>（4-04-05-01）；</w:t>
            </w:r>
          </w:p>
          <w:p w14:paraId="761D5E02" w14:textId="77777777" w:rsidR="00EE5228" w:rsidRDefault="00EE5228">
            <w:pPr>
              <w:spacing w:line="360" w:lineRule="exact"/>
              <w:jc w:val="center"/>
              <w:rPr>
                <w:rFonts w:ascii="仿宋" w:eastAsia="仿宋" w:hAnsi="仿宋" w:cs="仿宋"/>
                <w:szCs w:val="21"/>
              </w:rPr>
            </w:pPr>
            <w:r>
              <w:rPr>
                <w:rFonts w:ascii="仿宋" w:eastAsia="仿宋" w:hAnsi="仿宋" w:cs="仿宋" w:hint="eastAsia"/>
                <w:szCs w:val="21"/>
              </w:rPr>
              <w:t>计算机软件测试员</w:t>
            </w:r>
          </w:p>
          <w:p w14:paraId="5FAC69F0" w14:textId="77777777" w:rsidR="00EE5228" w:rsidRDefault="00EE5228">
            <w:pPr>
              <w:spacing w:line="360" w:lineRule="exact"/>
              <w:jc w:val="center"/>
              <w:rPr>
                <w:rFonts w:ascii="仿宋" w:eastAsia="仿宋" w:hAnsi="仿宋" w:cs="仿宋"/>
                <w:szCs w:val="21"/>
              </w:rPr>
            </w:pPr>
            <w:r>
              <w:rPr>
                <w:rFonts w:ascii="仿宋" w:eastAsia="仿宋" w:hAnsi="仿宋" w:cs="仿宋" w:hint="eastAsia"/>
                <w:szCs w:val="21"/>
              </w:rPr>
              <w:t>（4-04-05-02）；</w:t>
            </w:r>
          </w:p>
        </w:tc>
        <w:tc>
          <w:tcPr>
            <w:tcW w:w="1984" w:type="dxa"/>
            <w:vAlign w:val="center"/>
          </w:tcPr>
          <w:p w14:paraId="7468F5B9" w14:textId="77777777" w:rsidR="00EE5228" w:rsidRDefault="00EE5228">
            <w:pPr>
              <w:spacing w:line="360" w:lineRule="exact"/>
              <w:jc w:val="left"/>
              <w:rPr>
                <w:rFonts w:ascii="仿宋" w:eastAsia="仿宋" w:hAnsi="仿宋" w:cs="仿宋"/>
                <w:szCs w:val="21"/>
              </w:rPr>
            </w:pPr>
            <w:r>
              <w:rPr>
                <w:rFonts w:ascii="仿宋" w:eastAsia="仿宋" w:hAnsi="仿宋" w:cs="仿宋" w:hint="eastAsia"/>
                <w:szCs w:val="21"/>
              </w:rPr>
              <w:t>软件开发、</w:t>
            </w:r>
          </w:p>
          <w:p w14:paraId="79A7BCBB" w14:textId="77777777" w:rsidR="00EE5228" w:rsidRDefault="00EE5228">
            <w:pPr>
              <w:spacing w:line="360" w:lineRule="exact"/>
              <w:jc w:val="left"/>
              <w:rPr>
                <w:rFonts w:ascii="仿宋" w:eastAsia="仿宋" w:hAnsi="仿宋" w:cs="仿宋"/>
                <w:szCs w:val="21"/>
              </w:rPr>
            </w:pPr>
            <w:r>
              <w:rPr>
                <w:rFonts w:ascii="仿宋" w:eastAsia="仿宋" w:hAnsi="仿宋" w:cs="仿宋" w:hint="eastAsia"/>
                <w:szCs w:val="21"/>
              </w:rPr>
              <w:t>软件测试、</w:t>
            </w:r>
          </w:p>
          <w:p w14:paraId="33003BF5" w14:textId="77777777" w:rsidR="00EE5228" w:rsidRDefault="00EE5228">
            <w:pPr>
              <w:spacing w:line="360" w:lineRule="exact"/>
              <w:jc w:val="left"/>
              <w:rPr>
                <w:rFonts w:ascii="仿宋" w:eastAsia="仿宋" w:hAnsi="仿宋" w:cs="仿宋"/>
                <w:szCs w:val="21"/>
              </w:rPr>
            </w:pPr>
            <w:r>
              <w:rPr>
                <w:rFonts w:ascii="仿宋" w:eastAsia="仿宋" w:hAnsi="仿宋" w:cs="仿宋" w:hint="eastAsia"/>
                <w:szCs w:val="21"/>
              </w:rPr>
              <w:t>web前端开发、</w:t>
            </w:r>
          </w:p>
          <w:p w14:paraId="2B0900BE" w14:textId="77777777" w:rsidR="00EE5228" w:rsidRDefault="00EE5228">
            <w:pPr>
              <w:spacing w:line="360" w:lineRule="exact"/>
              <w:jc w:val="left"/>
              <w:rPr>
                <w:rFonts w:ascii="仿宋" w:eastAsia="仿宋" w:hAnsi="仿宋" w:cs="仿宋"/>
                <w:szCs w:val="21"/>
              </w:rPr>
            </w:pPr>
            <w:r>
              <w:rPr>
                <w:rFonts w:ascii="仿宋" w:eastAsia="仿宋" w:hAnsi="仿宋" w:cs="仿宋" w:hint="eastAsia"/>
                <w:szCs w:val="21"/>
              </w:rPr>
              <w:t>软件技术支持</w:t>
            </w:r>
          </w:p>
          <w:p w14:paraId="136E5197" w14:textId="77777777" w:rsidR="00EE5228" w:rsidRDefault="00EE5228">
            <w:pPr>
              <w:spacing w:line="360" w:lineRule="exact"/>
              <w:jc w:val="left"/>
              <w:rPr>
                <w:rFonts w:ascii="仿宋" w:eastAsia="仿宋" w:hAnsi="仿宋" w:cs="仿宋"/>
                <w:szCs w:val="21"/>
              </w:rPr>
            </w:pPr>
          </w:p>
        </w:tc>
        <w:tc>
          <w:tcPr>
            <w:tcW w:w="1697" w:type="dxa"/>
          </w:tcPr>
          <w:p w14:paraId="5FC6858E" w14:textId="5E227B83" w:rsidR="00EE5228" w:rsidRDefault="00EE5228">
            <w:pPr>
              <w:spacing w:line="360" w:lineRule="exact"/>
              <w:jc w:val="left"/>
              <w:rPr>
                <w:rFonts w:ascii="仿宋" w:eastAsia="仿宋" w:hAnsi="仿宋" w:cs="仿宋" w:hint="eastAsia"/>
                <w:szCs w:val="21"/>
              </w:rPr>
            </w:pPr>
            <w:r w:rsidRPr="00EE5228">
              <w:rPr>
                <w:rFonts w:ascii="仿宋" w:eastAsia="仿宋" w:hAnsi="仿宋" w:cs="仿宋" w:hint="eastAsia"/>
                <w:szCs w:val="21"/>
              </w:rPr>
              <w:t>教育部等四部门在院校实施“学历证书</w:t>
            </w:r>
            <w:r w:rsidRPr="00EE5228">
              <w:rPr>
                <w:rFonts w:ascii="仿宋" w:eastAsia="仿宋" w:hAnsi="仿宋" w:cs="仿宋"/>
                <w:szCs w:val="21"/>
              </w:rPr>
              <w:t>+若干职业技能等级证书”制度试点方案内，与专业相关的试点证书。</w:t>
            </w:r>
          </w:p>
        </w:tc>
      </w:tr>
    </w:tbl>
    <w:p w14:paraId="583A0A0A" w14:textId="77777777" w:rsidR="00EE5228" w:rsidRDefault="00EE5228">
      <w:pPr>
        <w:overflowPunct w:val="0"/>
        <w:adjustRightInd w:val="0"/>
        <w:snapToGrid w:val="0"/>
        <w:spacing w:line="360" w:lineRule="exact"/>
        <w:ind w:firstLineChars="200" w:firstLine="422"/>
        <w:outlineLvl w:val="0"/>
        <w:rPr>
          <w:rFonts w:ascii="仿宋" w:eastAsia="仿宋" w:hAnsi="仿宋" w:cs="仿宋"/>
          <w:b/>
          <w:bCs/>
          <w:szCs w:val="21"/>
        </w:rPr>
      </w:pPr>
    </w:p>
    <w:p w14:paraId="0F44D6B2" w14:textId="447F06F0" w:rsidR="00A90E5F" w:rsidRDefault="00FC536D">
      <w:pPr>
        <w:overflowPunct w:val="0"/>
        <w:adjustRightInd w:val="0"/>
        <w:snapToGrid w:val="0"/>
        <w:spacing w:line="360" w:lineRule="exact"/>
        <w:ind w:firstLineChars="200" w:firstLine="422"/>
        <w:outlineLvl w:val="0"/>
        <w:rPr>
          <w:rFonts w:ascii="仿宋" w:eastAsia="仿宋" w:hAnsi="仿宋" w:cs="仿宋"/>
          <w:b/>
          <w:bCs/>
          <w:szCs w:val="21"/>
        </w:rPr>
      </w:pPr>
      <w:r>
        <w:rPr>
          <w:rFonts w:ascii="仿宋" w:eastAsia="仿宋" w:hAnsi="仿宋" w:cs="仿宋" w:hint="eastAsia"/>
          <w:b/>
          <w:bCs/>
          <w:szCs w:val="21"/>
        </w:rPr>
        <w:t>五、培养目标与培养规格</w:t>
      </w:r>
    </w:p>
    <w:p w14:paraId="5EED2C3A" w14:textId="77777777" w:rsidR="00A90E5F" w:rsidRDefault="00FC536D">
      <w:pPr>
        <w:overflowPunct w:val="0"/>
        <w:adjustRightInd w:val="0"/>
        <w:snapToGrid w:val="0"/>
        <w:spacing w:line="360" w:lineRule="exact"/>
        <w:ind w:firstLineChars="200" w:firstLine="422"/>
        <w:outlineLvl w:val="0"/>
        <w:rPr>
          <w:rFonts w:ascii="仿宋" w:eastAsia="仿宋" w:hAnsi="仿宋" w:cs="仿宋"/>
          <w:b/>
          <w:szCs w:val="21"/>
        </w:rPr>
      </w:pPr>
      <w:r>
        <w:rPr>
          <w:rFonts w:ascii="仿宋" w:eastAsia="仿宋" w:hAnsi="仿宋" w:cs="仿宋" w:hint="eastAsia"/>
          <w:b/>
          <w:szCs w:val="21"/>
        </w:rPr>
        <w:t>（一）培养目标</w:t>
      </w:r>
    </w:p>
    <w:p w14:paraId="4BC68470"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本专业培养理想信念坚定，德、智、体、美、劳全面发展，具有一定的科学文化水平，良好的人文素养、职业道德和创新意识，精益求精的工匠精神，较强的就业能力和可持续发展的能力,掌握本专业知识和技术技能，面向软件和信息技术服务业的计算机软件工程技术人员、计算机程序设计员、计算机软件测试员等职业群，能够从事软件开发、软件测试、软件编码、软件技术支持、Web前端开发等工作的高素质技术技能人才。</w:t>
      </w:r>
    </w:p>
    <w:p w14:paraId="19D38E96" w14:textId="77777777" w:rsidR="00A90E5F" w:rsidRDefault="00A90E5F">
      <w:pPr>
        <w:overflowPunct w:val="0"/>
        <w:adjustRightInd w:val="0"/>
        <w:snapToGrid w:val="0"/>
        <w:spacing w:line="360" w:lineRule="exact"/>
        <w:ind w:firstLineChars="200" w:firstLine="422"/>
        <w:outlineLvl w:val="0"/>
        <w:rPr>
          <w:rFonts w:ascii="仿宋" w:eastAsia="仿宋" w:hAnsi="仿宋" w:cs="仿宋"/>
          <w:b/>
          <w:szCs w:val="21"/>
        </w:rPr>
      </w:pPr>
    </w:p>
    <w:p w14:paraId="6411D86C" w14:textId="77777777" w:rsidR="00A90E5F" w:rsidRDefault="00FC536D">
      <w:pPr>
        <w:overflowPunct w:val="0"/>
        <w:adjustRightInd w:val="0"/>
        <w:snapToGrid w:val="0"/>
        <w:spacing w:line="360" w:lineRule="exact"/>
        <w:ind w:firstLineChars="200" w:firstLine="422"/>
        <w:outlineLvl w:val="0"/>
        <w:rPr>
          <w:rFonts w:ascii="仿宋" w:eastAsia="仿宋" w:hAnsi="仿宋" w:cs="仿宋"/>
          <w:b/>
          <w:szCs w:val="21"/>
        </w:rPr>
      </w:pPr>
      <w:r>
        <w:rPr>
          <w:rFonts w:ascii="仿宋" w:eastAsia="仿宋" w:hAnsi="仿宋" w:cs="仿宋" w:hint="eastAsia"/>
          <w:b/>
          <w:szCs w:val="21"/>
        </w:rPr>
        <w:t>（二）培养规格</w:t>
      </w:r>
    </w:p>
    <w:p w14:paraId="1BA88F76"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 xml:space="preserve">本专业毕业生应在素质、知识和能力等方面达到以下要求: </w:t>
      </w:r>
    </w:p>
    <w:p w14:paraId="2C946EBF" w14:textId="77777777" w:rsidR="00A90E5F" w:rsidRDefault="00FC536D">
      <w:pPr>
        <w:overflowPunct w:val="0"/>
        <w:adjustRightInd w:val="0"/>
        <w:snapToGrid w:val="0"/>
        <w:spacing w:line="360" w:lineRule="exact"/>
        <w:ind w:firstLineChars="200" w:firstLine="422"/>
        <w:rPr>
          <w:rFonts w:ascii="仿宋" w:eastAsia="仿宋" w:hAnsi="仿宋" w:cs="仿宋"/>
          <w:b/>
          <w:bCs/>
          <w:szCs w:val="21"/>
        </w:rPr>
      </w:pPr>
      <w:r>
        <w:rPr>
          <w:rFonts w:ascii="仿宋" w:eastAsia="仿宋" w:hAnsi="仿宋" w:cs="仿宋" w:hint="eastAsia"/>
          <w:b/>
          <w:bCs/>
          <w:szCs w:val="21"/>
        </w:rPr>
        <w:t>1.素质</w:t>
      </w:r>
    </w:p>
    <w:p w14:paraId="556956CC"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bCs/>
          <w:szCs w:val="21"/>
        </w:rPr>
        <w:t>坚定拥护中国共产党领导和我国社会主义制度，在习近平新时</w:t>
      </w:r>
      <w:bookmarkStart w:id="0" w:name="_Hlt532307060"/>
      <w:bookmarkStart w:id="1" w:name="_Hlt532307059"/>
      <w:r>
        <w:rPr>
          <w:rFonts w:ascii="仿宋" w:eastAsia="仿宋" w:hAnsi="仿宋" w:cs="仿宋" w:hint="eastAsia"/>
          <w:bCs/>
          <w:szCs w:val="21"/>
        </w:rPr>
        <w:t>代</w:t>
      </w:r>
      <w:bookmarkEnd w:id="0"/>
      <w:bookmarkEnd w:id="1"/>
      <w:r>
        <w:rPr>
          <w:rFonts w:ascii="仿宋" w:eastAsia="仿宋" w:hAnsi="仿宋" w:cs="仿宋" w:hint="eastAsia"/>
          <w:bCs/>
          <w:szCs w:val="21"/>
        </w:rPr>
        <w:t>中国特色社会主义思想指引下，践行社会主义核心价值观，具有深厚的爱国情感和中华民族自豪感</w:t>
      </w:r>
      <w:r>
        <w:rPr>
          <w:rFonts w:ascii="仿宋" w:eastAsia="仿宋" w:hAnsi="仿宋" w:cs="仿宋" w:hint="eastAsia"/>
          <w:szCs w:val="21"/>
        </w:rPr>
        <w:t>。</w:t>
      </w:r>
    </w:p>
    <w:p w14:paraId="4533BFE7"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（2）崇尚宪法、遵法守纪、崇德向善、诚实守信、尊重生命、热爱劳动、履行道德准则和行为规范，具有社会责任感和社会参与意识。</w:t>
      </w:r>
    </w:p>
    <w:p w14:paraId="6D55DB0E"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lastRenderedPageBreak/>
        <w:t>（3）具有质量意识、环保意识、安全意识、信息素养、工匠精神、创新思维、全球视野和市场洞察力。</w:t>
      </w:r>
    </w:p>
    <w:p w14:paraId="11C195A2"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（4）勇于奋斗、乐观向上，具有自我管理能力、职业生涯规划的意识，有较强的集体意识和团队合作精神。</w:t>
      </w:r>
    </w:p>
    <w:p w14:paraId="4A9630E8"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（5）具有健康的体魄、心理和健全的人格，掌握基本运动知识和1—2项运动技能，养成良好的健身与卫生习惯，以及良好的行为习惯。</w:t>
      </w:r>
    </w:p>
    <w:p w14:paraId="7EDF11F0"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 xml:space="preserve">（6）具有一定的审美和人文素养，能够形成1—2项艺术特长或爱好。 </w:t>
      </w:r>
    </w:p>
    <w:p w14:paraId="4EC02656" w14:textId="77777777" w:rsidR="00A90E5F" w:rsidRDefault="00FC536D">
      <w:pPr>
        <w:overflowPunct w:val="0"/>
        <w:adjustRightInd w:val="0"/>
        <w:snapToGrid w:val="0"/>
        <w:spacing w:line="360" w:lineRule="exact"/>
        <w:ind w:firstLineChars="200" w:firstLine="422"/>
        <w:rPr>
          <w:rFonts w:ascii="仿宋" w:eastAsia="仿宋" w:hAnsi="仿宋" w:cs="仿宋"/>
          <w:b/>
          <w:bCs/>
          <w:szCs w:val="21"/>
        </w:rPr>
      </w:pPr>
      <w:r>
        <w:rPr>
          <w:rFonts w:ascii="仿宋" w:eastAsia="仿宋" w:hAnsi="仿宋" w:cs="仿宋" w:hint="eastAsia"/>
          <w:b/>
          <w:bCs/>
          <w:szCs w:val="21"/>
        </w:rPr>
        <w:t xml:space="preserve">2.知识 </w:t>
      </w:r>
    </w:p>
    <w:p w14:paraId="3C8B9EB7"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 xml:space="preserve">（1）掌握必备的思想政治理论、科学文化基础知识和中华优秀传统文化知识。 </w:t>
      </w:r>
    </w:p>
    <w:p w14:paraId="5354946B"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 xml:space="preserve">（2）熟悉与本专业相关的法律法规以及环境保护、安全消防、文明生产等知识。 </w:t>
      </w:r>
    </w:p>
    <w:p w14:paraId="6ECEA0B7"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 xml:space="preserve">（3）掌握面向对象程序设计的基础理论知识。 </w:t>
      </w:r>
    </w:p>
    <w:p w14:paraId="07F87024"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（4）掌握数据库设计与应用的技术和方法。</w:t>
      </w:r>
    </w:p>
    <w:p w14:paraId="60F2B8AB"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（5）掌握Web前端开发及UI设计的方法。</w:t>
      </w:r>
    </w:p>
    <w:p w14:paraId="5AA35CAC"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 xml:space="preserve">（6）掌握Java、.Net 等主流软件开发平台相关知识。 </w:t>
      </w:r>
    </w:p>
    <w:p w14:paraId="4827298C"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 xml:space="preserve">（7）掌握软件测试技术和方法。 </w:t>
      </w:r>
    </w:p>
    <w:p w14:paraId="2171AB64"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 xml:space="preserve">（8）了解软件项目开发与管理知识。 </w:t>
      </w:r>
    </w:p>
    <w:p w14:paraId="20C8D267"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（9）了解软件开发相关国家标准和国际标准。</w:t>
      </w:r>
    </w:p>
    <w:p w14:paraId="533C804D" w14:textId="77777777" w:rsidR="00A90E5F" w:rsidRDefault="00FC536D">
      <w:pPr>
        <w:overflowPunct w:val="0"/>
        <w:adjustRightInd w:val="0"/>
        <w:snapToGrid w:val="0"/>
        <w:spacing w:line="360" w:lineRule="exact"/>
        <w:ind w:firstLineChars="200" w:firstLine="422"/>
        <w:rPr>
          <w:rFonts w:ascii="仿宋" w:eastAsia="仿宋" w:hAnsi="仿宋" w:cs="仿宋"/>
          <w:b/>
          <w:bCs/>
          <w:szCs w:val="21"/>
        </w:rPr>
      </w:pPr>
      <w:r>
        <w:rPr>
          <w:rFonts w:ascii="仿宋" w:eastAsia="仿宋" w:hAnsi="仿宋" w:cs="仿宋" w:hint="eastAsia"/>
          <w:b/>
          <w:bCs/>
          <w:szCs w:val="21"/>
        </w:rPr>
        <w:t xml:space="preserve">3.能力 </w:t>
      </w:r>
    </w:p>
    <w:p w14:paraId="5312DD5E"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（1）具有探究学习、</w:t>
      </w:r>
      <w:r>
        <w:rPr>
          <w:rFonts w:ascii="仿宋" w:eastAsia="仿宋" w:hAnsi="仿宋" w:cs="仿宋" w:hint="eastAsia"/>
          <w:bCs/>
          <w:szCs w:val="21"/>
        </w:rPr>
        <w:t>终身学习、</w:t>
      </w:r>
      <w:r>
        <w:rPr>
          <w:rFonts w:ascii="仿宋" w:eastAsia="仿宋" w:hAnsi="仿宋" w:cs="仿宋" w:hint="eastAsia"/>
          <w:szCs w:val="21"/>
        </w:rPr>
        <w:t xml:space="preserve">分析问题和解决问题的能力。 </w:t>
      </w:r>
    </w:p>
    <w:p w14:paraId="15C33F5C"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 xml:space="preserve">（2）具有良好的语言、文字表达能力和沟通能力。 </w:t>
      </w:r>
    </w:p>
    <w:p w14:paraId="7E626896"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（3）具有良好的团队合作与抗压能力。</w:t>
      </w:r>
    </w:p>
    <w:p w14:paraId="20533D3A"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 xml:space="preserve">（4）具有阅读并正确理解软件需求分析报告和项目建设方案的能力。 </w:t>
      </w:r>
    </w:p>
    <w:p w14:paraId="3460A1ED"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（5）具有计算机软硬件系统安装、调试、维护的实践能力。</w:t>
      </w:r>
    </w:p>
    <w:p w14:paraId="7A30E25A"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 xml:space="preserve">（6）具有简单算法的分析与设计能力，并能用HTML5、Java、C#等编程实现。 </w:t>
      </w:r>
    </w:p>
    <w:p w14:paraId="40688E0E"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 xml:space="preserve">（7）具有数据库设计、应用与管理能力。 </w:t>
      </w:r>
    </w:p>
    <w:p w14:paraId="061E9691"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 xml:space="preserve">（8）具有软件界面设计能力。 </w:t>
      </w:r>
    </w:p>
    <w:p w14:paraId="5E82E63B"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 xml:space="preserve">（9）具有桌面应用程序及Web应用程序开发能力。 </w:t>
      </w:r>
    </w:p>
    <w:p w14:paraId="5EC7500E"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 xml:space="preserve">（10）具有软件测试能力。 </w:t>
      </w:r>
    </w:p>
    <w:p w14:paraId="1F571523"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 xml:space="preserve">（11）具有软件项目文档的撰写能力。 </w:t>
      </w:r>
    </w:p>
    <w:p w14:paraId="6AD29057"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 xml:space="preserve">（12）具有软件的售后技术支持能力。 </w:t>
      </w:r>
    </w:p>
    <w:p w14:paraId="2AF85563"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（13）具有对软件产品应用、行业技术发展进行调研与分析及系统开发能力。</w:t>
      </w:r>
    </w:p>
    <w:p w14:paraId="13F09381" w14:textId="77777777" w:rsidR="00A90E5F" w:rsidRDefault="00FC536D">
      <w:pPr>
        <w:overflowPunct w:val="0"/>
        <w:adjustRightInd w:val="0"/>
        <w:snapToGrid w:val="0"/>
        <w:spacing w:line="360" w:lineRule="exact"/>
        <w:ind w:firstLineChars="200" w:firstLine="422"/>
        <w:outlineLvl w:val="0"/>
        <w:rPr>
          <w:rFonts w:ascii="仿宋" w:eastAsia="仿宋" w:hAnsi="仿宋" w:cs="仿宋"/>
          <w:szCs w:val="21"/>
        </w:rPr>
      </w:pPr>
      <w:r>
        <w:rPr>
          <w:rFonts w:ascii="仿宋" w:eastAsia="仿宋" w:hAnsi="仿宋" w:cs="仿宋" w:hint="eastAsia"/>
          <w:b/>
          <w:bCs/>
          <w:szCs w:val="21"/>
        </w:rPr>
        <w:t>六、课程设置及要求</w:t>
      </w:r>
    </w:p>
    <w:p w14:paraId="0F577BDB" w14:textId="32AA84F8" w:rsidR="00A90E5F" w:rsidRDefault="00FC536D">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本专业课程设置框架主要包括公共基础课程体系和专业（技能）课程体系。公共基础课程体系包括思想政治课程模块和文化课程模块；专业（技能）课程体系包括专业（群）平台课程模块、专业核心课程模块、专业技能实训课程模块、专业</w:t>
      </w:r>
      <w:r w:rsidR="00DD1D24">
        <w:rPr>
          <w:rFonts w:ascii="仿宋" w:eastAsia="仿宋" w:hAnsi="仿宋" w:cs="仿宋" w:hint="eastAsia"/>
          <w:szCs w:val="21"/>
        </w:rPr>
        <w:t>方向</w:t>
      </w:r>
      <w:r>
        <w:rPr>
          <w:rFonts w:ascii="仿宋" w:eastAsia="仿宋" w:hAnsi="仿宋" w:cs="仿宋" w:hint="eastAsia"/>
          <w:szCs w:val="21"/>
        </w:rPr>
        <w:t>课程模块等。</w:t>
      </w:r>
    </w:p>
    <w:p w14:paraId="2A3738AE" w14:textId="77777777" w:rsidR="00A90E5F" w:rsidRDefault="00FC536D">
      <w:pPr>
        <w:widowControl/>
        <w:spacing w:line="360" w:lineRule="exact"/>
        <w:ind w:firstLineChars="149" w:firstLine="314"/>
        <w:rPr>
          <w:rFonts w:ascii="仿宋" w:eastAsia="仿宋" w:hAnsi="仿宋" w:cs="仿宋"/>
          <w:b/>
          <w:bCs/>
          <w:szCs w:val="21"/>
        </w:rPr>
      </w:pPr>
      <w:r>
        <w:rPr>
          <w:rFonts w:ascii="仿宋" w:eastAsia="仿宋" w:hAnsi="仿宋" w:cs="仿宋" w:hint="eastAsia"/>
          <w:b/>
          <w:bCs/>
          <w:szCs w:val="21"/>
        </w:rPr>
        <w:t>（一）主要公共基础课程教学内容及目标要求</w:t>
      </w:r>
    </w:p>
    <w:tbl>
      <w:tblPr>
        <w:tblW w:w="92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8"/>
        <w:gridCol w:w="1134"/>
        <w:gridCol w:w="4482"/>
        <w:gridCol w:w="2892"/>
      </w:tblGrid>
      <w:tr w:rsidR="00A90E5F" w14:paraId="036ABAC9" w14:textId="77777777" w:rsidTr="001F7CFD">
        <w:trPr>
          <w:jc w:val="center"/>
        </w:trPr>
        <w:tc>
          <w:tcPr>
            <w:tcW w:w="758" w:type="dxa"/>
            <w:vAlign w:val="center"/>
          </w:tcPr>
          <w:p w14:paraId="238646ED" w14:textId="77777777" w:rsidR="00A90E5F" w:rsidRDefault="00FC536D">
            <w:pPr>
              <w:widowControl/>
              <w:adjustRightInd w:val="0"/>
              <w:spacing w:line="360" w:lineRule="exact"/>
              <w:jc w:val="center"/>
              <w:rPr>
                <w:rFonts w:ascii="仿宋" w:eastAsia="仿宋" w:hAnsi="仿宋" w:cs="仿宋"/>
                <w:b/>
                <w:bCs/>
                <w:szCs w:val="21"/>
              </w:rPr>
            </w:pPr>
            <w:r>
              <w:rPr>
                <w:rFonts w:ascii="仿宋" w:eastAsia="仿宋" w:hAnsi="仿宋" w:cs="仿宋" w:hint="eastAsia"/>
                <w:b/>
                <w:bCs/>
                <w:szCs w:val="21"/>
              </w:rPr>
              <w:t>序</w:t>
            </w:r>
          </w:p>
          <w:p w14:paraId="715BB229" w14:textId="77777777" w:rsidR="00A90E5F" w:rsidRDefault="00FC536D">
            <w:pPr>
              <w:widowControl/>
              <w:adjustRightInd w:val="0"/>
              <w:spacing w:line="360" w:lineRule="exact"/>
              <w:jc w:val="center"/>
              <w:rPr>
                <w:rFonts w:ascii="仿宋" w:eastAsia="仿宋" w:hAnsi="仿宋" w:cs="仿宋"/>
                <w:b/>
                <w:bCs/>
                <w:szCs w:val="21"/>
              </w:rPr>
            </w:pPr>
            <w:r>
              <w:rPr>
                <w:rFonts w:ascii="仿宋" w:eastAsia="仿宋" w:hAnsi="仿宋" w:cs="仿宋" w:hint="eastAsia"/>
                <w:b/>
                <w:bCs/>
                <w:szCs w:val="21"/>
              </w:rPr>
              <w:t>号</w:t>
            </w:r>
          </w:p>
        </w:tc>
        <w:tc>
          <w:tcPr>
            <w:tcW w:w="1134" w:type="dxa"/>
            <w:vAlign w:val="center"/>
          </w:tcPr>
          <w:p w14:paraId="65CEB458" w14:textId="77777777" w:rsidR="00A90E5F" w:rsidRDefault="00FC536D">
            <w:pPr>
              <w:widowControl/>
              <w:adjustRightInd w:val="0"/>
              <w:spacing w:line="360" w:lineRule="exact"/>
              <w:jc w:val="center"/>
              <w:rPr>
                <w:rFonts w:ascii="仿宋" w:eastAsia="仿宋" w:hAnsi="仿宋" w:cs="仿宋"/>
                <w:b/>
                <w:bCs/>
                <w:szCs w:val="21"/>
              </w:rPr>
            </w:pPr>
            <w:r>
              <w:rPr>
                <w:rFonts w:ascii="仿宋" w:eastAsia="仿宋" w:hAnsi="仿宋" w:cs="仿宋" w:hint="eastAsia"/>
                <w:b/>
                <w:bCs/>
                <w:szCs w:val="21"/>
              </w:rPr>
              <w:t>课程名称</w:t>
            </w:r>
          </w:p>
          <w:p w14:paraId="45E99213" w14:textId="77777777" w:rsidR="00A90E5F" w:rsidRDefault="00FC536D">
            <w:pPr>
              <w:widowControl/>
              <w:adjustRightInd w:val="0"/>
              <w:spacing w:line="360" w:lineRule="exact"/>
              <w:jc w:val="center"/>
              <w:rPr>
                <w:rFonts w:ascii="仿宋" w:eastAsia="仿宋" w:hAnsi="仿宋" w:cs="仿宋"/>
                <w:b/>
                <w:bCs/>
                <w:szCs w:val="21"/>
              </w:rPr>
            </w:pPr>
            <w:r>
              <w:rPr>
                <w:rFonts w:ascii="仿宋" w:eastAsia="仿宋" w:hAnsi="仿宋" w:cs="仿宋" w:hint="eastAsia"/>
                <w:b/>
                <w:bCs/>
                <w:szCs w:val="21"/>
              </w:rPr>
              <w:t>（学时）</w:t>
            </w:r>
          </w:p>
        </w:tc>
        <w:tc>
          <w:tcPr>
            <w:tcW w:w="4482" w:type="dxa"/>
            <w:vAlign w:val="center"/>
          </w:tcPr>
          <w:p w14:paraId="2C95B147" w14:textId="77777777" w:rsidR="00A90E5F" w:rsidRDefault="00FC536D">
            <w:pPr>
              <w:widowControl/>
              <w:adjustRightInd w:val="0"/>
              <w:spacing w:line="360" w:lineRule="exact"/>
              <w:jc w:val="center"/>
              <w:rPr>
                <w:rFonts w:ascii="仿宋" w:eastAsia="仿宋" w:hAnsi="仿宋" w:cs="仿宋"/>
                <w:b/>
                <w:bCs/>
                <w:szCs w:val="21"/>
              </w:rPr>
            </w:pPr>
            <w:r>
              <w:rPr>
                <w:rFonts w:ascii="仿宋" w:eastAsia="仿宋" w:hAnsi="仿宋" w:cs="仿宋" w:hint="eastAsia"/>
                <w:b/>
                <w:bCs/>
                <w:szCs w:val="21"/>
              </w:rPr>
              <w:t>主要教学内容</w:t>
            </w:r>
          </w:p>
        </w:tc>
        <w:tc>
          <w:tcPr>
            <w:tcW w:w="2892" w:type="dxa"/>
            <w:vAlign w:val="center"/>
          </w:tcPr>
          <w:p w14:paraId="05BECA7C" w14:textId="77777777" w:rsidR="00A90E5F" w:rsidRDefault="00FC536D">
            <w:pPr>
              <w:widowControl/>
              <w:adjustRightInd w:val="0"/>
              <w:spacing w:line="360" w:lineRule="exact"/>
              <w:jc w:val="center"/>
              <w:rPr>
                <w:rFonts w:ascii="仿宋" w:eastAsia="仿宋" w:hAnsi="仿宋" w:cs="仿宋"/>
                <w:b/>
                <w:bCs/>
                <w:szCs w:val="21"/>
              </w:rPr>
            </w:pPr>
            <w:r>
              <w:rPr>
                <w:rFonts w:ascii="仿宋" w:eastAsia="仿宋" w:hAnsi="仿宋" w:cs="仿宋" w:hint="eastAsia"/>
                <w:b/>
                <w:bCs/>
                <w:szCs w:val="21"/>
              </w:rPr>
              <w:t>目标要求</w:t>
            </w:r>
          </w:p>
        </w:tc>
      </w:tr>
      <w:tr w:rsidR="001F7CFD" w14:paraId="14BC00BB" w14:textId="77777777" w:rsidTr="001F7CFD">
        <w:trPr>
          <w:jc w:val="center"/>
        </w:trPr>
        <w:tc>
          <w:tcPr>
            <w:tcW w:w="758" w:type="dxa"/>
            <w:vAlign w:val="center"/>
          </w:tcPr>
          <w:p w14:paraId="3D73ECE1" w14:textId="25EFE603" w:rsidR="001F7CFD" w:rsidRDefault="001F7CFD" w:rsidP="001F7CFD">
            <w:pPr>
              <w:widowControl/>
              <w:adjustRightInd w:val="0"/>
              <w:spacing w:line="360" w:lineRule="exact"/>
              <w:jc w:val="center"/>
              <w:rPr>
                <w:rFonts w:ascii="仿宋" w:eastAsia="仿宋" w:hAnsi="仿宋" w:cs="仿宋"/>
                <w:b/>
                <w:bCs/>
                <w:szCs w:val="21"/>
              </w:rPr>
            </w:pPr>
            <w:r>
              <w:rPr>
                <w:rFonts w:ascii="仿宋" w:eastAsia="仿宋" w:hAnsi="仿宋" w:cs="仿宋" w:hint="eastAsia"/>
                <w:b/>
                <w:bCs/>
                <w:szCs w:val="21"/>
              </w:rPr>
              <w:lastRenderedPageBreak/>
              <w:t>1</w:t>
            </w:r>
          </w:p>
        </w:tc>
        <w:tc>
          <w:tcPr>
            <w:tcW w:w="1134" w:type="dxa"/>
            <w:vAlign w:val="center"/>
          </w:tcPr>
          <w:p w14:paraId="1F7F7638" w14:textId="77777777" w:rsidR="001F7CFD" w:rsidRDefault="001F7CFD" w:rsidP="001F7CFD">
            <w:pPr>
              <w:widowControl/>
              <w:adjustRightInd w:val="0"/>
              <w:spacing w:line="360" w:lineRule="exact"/>
              <w:jc w:val="center"/>
              <w:rPr>
                <w:rFonts w:ascii="仿宋" w:eastAsia="仿宋" w:hAnsi="仿宋" w:cs="仿宋"/>
                <w:bCs/>
                <w:szCs w:val="21"/>
              </w:rPr>
            </w:pPr>
            <w:r w:rsidRPr="00A24A45">
              <w:rPr>
                <w:rFonts w:ascii="仿宋" w:eastAsia="仿宋" w:hAnsi="仿宋" w:cs="仿宋" w:hint="eastAsia"/>
                <w:bCs/>
                <w:szCs w:val="21"/>
              </w:rPr>
              <w:t>中国特色社会主义</w:t>
            </w:r>
          </w:p>
          <w:p w14:paraId="235353F3" w14:textId="5C33E01E" w:rsidR="001F7CFD" w:rsidRDefault="001F7CFD" w:rsidP="001F7CFD">
            <w:pPr>
              <w:widowControl/>
              <w:adjustRightInd w:val="0"/>
              <w:spacing w:line="360" w:lineRule="exact"/>
              <w:jc w:val="center"/>
              <w:rPr>
                <w:rFonts w:ascii="仿宋" w:eastAsia="仿宋" w:hAnsi="仿宋" w:cs="仿宋"/>
                <w:b/>
                <w:bCs/>
                <w:szCs w:val="21"/>
              </w:rPr>
            </w:pPr>
            <w:r>
              <w:rPr>
                <w:rFonts w:ascii="仿宋" w:eastAsia="仿宋" w:hAnsi="仿宋" w:cs="仿宋" w:hint="eastAsia"/>
                <w:bCs/>
                <w:szCs w:val="21"/>
              </w:rPr>
              <w:t>（3</w:t>
            </w:r>
            <w:r>
              <w:rPr>
                <w:rFonts w:ascii="仿宋" w:eastAsia="仿宋" w:hAnsi="仿宋" w:cs="仿宋"/>
                <w:bCs/>
                <w:szCs w:val="21"/>
              </w:rPr>
              <w:t>2</w:t>
            </w:r>
            <w:r>
              <w:rPr>
                <w:rFonts w:ascii="仿宋" w:eastAsia="仿宋" w:hAnsi="仿宋" w:cs="仿宋" w:hint="eastAsia"/>
                <w:bCs/>
                <w:szCs w:val="21"/>
              </w:rPr>
              <w:t>）</w:t>
            </w:r>
          </w:p>
        </w:tc>
        <w:tc>
          <w:tcPr>
            <w:tcW w:w="4482" w:type="dxa"/>
          </w:tcPr>
          <w:p w14:paraId="4EC84D72" w14:textId="0A731C74" w:rsidR="001F7CFD" w:rsidRDefault="001F7CFD" w:rsidP="001F7CFD">
            <w:pPr>
              <w:widowControl/>
              <w:adjustRightInd w:val="0"/>
              <w:spacing w:line="360" w:lineRule="exact"/>
              <w:ind w:firstLineChars="200" w:firstLine="420"/>
              <w:jc w:val="left"/>
              <w:rPr>
                <w:rFonts w:ascii="仿宋" w:eastAsia="仿宋" w:hAnsi="仿宋" w:cs="仿宋"/>
                <w:b/>
                <w:bCs/>
                <w:szCs w:val="21"/>
              </w:rPr>
            </w:pPr>
            <w:r w:rsidRPr="00A24A45">
              <w:rPr>
                <w:rFonts w:ascii="仿宋" w:eastAsia="仿宋" w:hAnsi="仿宋" w:cs="仿宋" w:hint="eastAsia"/>
                <w:bCs/>
                <w:szCs w:val="21"/>
              </w:rPr>
              <w:t>阐释中国特色社会主义的开创与发展，明确中国特色社会主义进入新时代的历史方位， 阐明中国特色社会主义建设“五位一体”总体布局的基本内容。</w:t>
            </w:r>
          </w:p>
        </w:tc>
        <w:tc>
          <w:tcPr>
            <w:tcW w:w="2892" w:type="dxa"/>
          </w:tcPr>
          <w:p w14:paraId="754FE2C8" w14:textId="7D17504D" w:rsidR="001F7CFD" w:rsidRDefault="001F7CFD" w:rsidP="001F7CFD">
            <w:pPr>
              <w:widowControl/>
              <w:adjustRightInd w:val="0"/>
              <w:spacing w:line="360" w:lineRule="exact"/>
              <w:ind w:firstLineChars="200" w:firstLine="420"/>
              <w:jc w:val="left"/>
              <w:rPr>
                <w:rFonts w:ascii="仿宋" w:eastAsia="仿宋" w:hAnsi="仿宋" w:cs="仿宋"/>
                <w:b/>
                <w:bCs/>
                <w:szCs w:val="21"/>
              </w:rPr>
            </w:pPr>
            <w:r w:rsidRPr="00A24A45">
              <w:rPr>
                <w:rFonts w:ascii="仿宋" w:eastAsia="仿宋" w:hAnsi="仿宋" w:cs="仿宋" w:hint="eastAsia"/>
                <w:bCs/>
                <w:szCs w:val="21"/>
              </w:rPr>
              <w:t xml:space="preserve">紧密结合社会实践和学生实际，引导学生树立对马克思主义的信仰、对中国特色社会主义的信念、对中华民族伟大复兴中国梦的信心，坚定中国特色社会主义道路自信、理论自信、制度自信、文化自信，把爱国情、强国志、报国行自觉融入坚持和发展中国特色社会 主义事业、建设社会主义现代化强国、实现中华民族伟大复兴的奋斗之中。 </w:t>
            </w:r>
          </w:p>
        </w:tc>
      </w:tr>
      <w:tr w:rsidR="001F7CFD" w14:paraId="5030EA51" w14:textId="77777777" w:rsidTr="001F7CFD">
        <w:trPr>
          <w:jc w:val="center"/>
        </w:trPr>
        <w:tc>
          <w:tcPr>
            <w:tcW w:w="758" w:type="dxa"/>
            <w:vAlign w:val="center"/>
          </w:tcPr>
          <w:p w14:paraId="4F52B886" w14:textId="7F57CFB0" w:rsidR="001F7CFD" w:rsidRDefault="001F7CFD" w:rsidP="001F7CFD">
            <w:pPr>
              <w:widowControl/>
              <w:adjustRightInd w:val="0"/>
              <w:spacing w:line="360" w:lineRule="exact"/>
              <w:jc w:val="center"/>
              <w:rPr>
                <w:rFonts w:ascii="仿宋" w:eastAsia="仿宋" w:hAnsi="仿宋" w:cs="仿宋"/>
                <w:b/>
                <w:bCs/>
                <w:szCs w:val="21"/>
              </w:rPr>
            </w:pPr>
            <w:r>
              <w:rPr>
                <w:rFonts w:ascii="仿宋" w:eastAsia="仿宋" w:hAnsi="仿宋" w:cs="仿宋" w:hint="eastAsia"/>
                <w:b/>
                <w:bCs/>
                <w:szCs w:val="21"/>
              </w:rPr>
              <w:t>2</w:t>
            </w:r>
          </w:p>
        </w:tc>
        <w:tc>
          <w:tcPr>
            <w:tcW w:w="1134" w:type="dxa"/>
            <w:vAlign w:val="center"/>
          </w:tcPr>
          <w:p w14:paraId="56B7A447" w14:textId="77777777" w:rsidR="001F7CFD" w:rsidRDefault="001F7CFD" w:rsidP="001F7CFD">
            <w:pPr>
              <w:widowControl/>
              <w:adjustRightInd w:val="0"/>
              <w:spacing w:line="360" w:lineRule="exact"/>
              <w:jc w:val="center"/>
              <w:rPr>
                <w:rFonts w:ascii="仿宋" w:eastAsia="仿宋" w:hAnsi="仿宋" w:cs="仿宋"/>
                <w:bCs/>
                <w:szCs w:val="21"/>
              </w:rPr>
            </w:pPr>
            <w:r w:rsidRPr="00A24A45">
              <w:rPr>
                <w:rFonts w:ascii="仿宋" w:eastAsia="仿宋" w:hAnsi="仿宋" w:cs="仿宋" w:hint="eastAsia"/>
                <w:bCs/>
                <w:szCs w:val="21"/>
              </w:rPr>
              <w:t>心理健康与职业生涯</w:t>
            </w:r>
          </w:p>
          <w:p w14:paraId="337DBCEE" w14:textId="2C08657B" w:rsidR="001F7CFD" w:rsidRDefault="001F7CFD" w:rsidP="001F7CFD">
            <w:pPr>
              <w:widowControl/>
              <w:adjustRightInd w:val="0"/>
              <w:spacing w:line="360" w:lineRule="exact"/>
              <w:jc w:val="center"/>
              <w:rPr>
                <w:rFonts w:ascii="仿宋" w:eastAsia="仿宋" w:hAnsi="仿宋" w:cs="仿宋"/>
                <w:b/>
                <w:bCs/>
                <w:szCs w:val="21"/>
              </w:rPr>
            </w:pPr>
            <w:r>
              <w:rPr>
                <w:rFonts w:ascii="仿宋" w:eastAsia="仿宋" w:hAnsi="仿宋" w:cs="仿宋" w:hint="eastAsia"/>
                <w:bCs/>
                <w:szCs w:val="21"/>
              </w:rPr>
              <w:t>（3</w:t>
            </w:r>
            <w:r>
              <w:rPr>
                <w:rFonts w:ascii="仿宋" w:eastAsia="仿宋" w:hAnsi="仿宋" w:cs="仿宋"/>
                <w:bCs/>
                <w:szCs w:val="21"/>
              </w:rPr>
              <w:t>2</w:t>
            </w:r>
            <w:r>
              <w:rPr>
                <w:rFonts w:ascii="仿宋" w:eastAsia="仿宋" w:hAnsi="仿宋" w:cs="仿宋" w:hint="eastAsia"/>
                <w:bCs/>
                <w:szCs w:val="21"/>
              </w:rPr>
              <w:t>）</w:t>
            </w:r>
          </w:p>
        </w:tc>
        <w:tc>
          <w:tcPr>
            <w:tcW w:w="4482" w:type="dxa"/>
          </w:tcPr>
          <w:p w14:paraId="3153CAA6" w14:textId="77777777" w:rsidR="001F7CFD" w:rsidRPr="00A24A45" w:rsidRDefault="001F7CFD" w:rsidP="001F7CFD">
            <w:pPr>
              <w:spacing w:line="340" w:lineRule="exact"/>
              <w:ind w:firstLineChars="200" w:firstLine="420"/>
              <w:rPr>
                <w:rFonts w:ascii="仿宋" w:eastAsia="仿宋" w:hAnsi="仿宋" w:cs="仿宋"/>
                <w:bCs/>
                <w:szCs w:val="21"/>
              </w:rPr>
            </w:pPr>
            <w:r w:rsidRPr="00A24A45">
              <w:rPr>
                <w:rFonts w:ascii="仿宋" w:eastAsia="仿宋" w:hAnsi="仿宋" w:cs="仿宋" w:hint="eastAsia"/>
                <w:bCs/>
                <w:szCs w:val="21"/>
              </w:rPr>
              <w:t>阐释职业生涯发展环境、职业生涯规划；正确认识自我、正确认识职业理想与现实的关系；了解个体生理与心理特点差异，情绪的基本特征和成因；职业群及演变趋势；立足专业，谋划发展；提升职业素养的方法；良好的人际关系与交往方法；科学的学习方法及良好的学习习惯等。</w:t>
            </w:r>
          </w:p>
          <w:p w14:paraId="79C5BE8A" w14:textId="77777777" w:rsidR="001F7CFD" w:rsidRDefault="001F7CFD" w:rsidP="001F7CFD">
            <w:pPr>
              <w:widowControl/>
              <w:adjustRightInd w:val="0"/>
              <w:spacing w:line="360" w:lineRule="exact"/>
              <w:jc w:val="center"/>
              <w:rPr>
                <w:rFonts w:ascii="仿宋" w:eastAsia="仿宋" w:hAnsi="仿宋" w:cs="仿宋"/>
                <w:b/>
                <w:bCs/>
                <w:szCs w:val="21"/>
              </w:rPr>
            </w:pPr>
          </w:p>
        </w:tc>
        <w:tc>
          <w:tcPr>
            <w:tcW w:w="2892" w:type="dxa"/>
          </w:tcPr>
          <w:p w14:paraId="322BAA4C" w14:textId="76921B2B" w:rsidR="001F7CFD" w:rsidRDefault="001F7CFD" w:rsidP="001F7CFD">
            <w:pPr>
              <w:widowControl/>
              <w:adjustRightInd w:val="0"/>
              <w:spacing w:line="360" w:lineRule="exact"/>
              <w:ind w:firstLineChars="200" w:firstLine="420"/>
              <w:jc w:val="left"/>
              <w:rPr>
                <w:rFonts w:ascii="仿宋" w:eastAsia="仿宋" w:hAnsi="仿宋" w:cs="仿宋"/>
                <w:b/>
                <w:bCs/>
                <w:szCs w:val="21"/>
              </w:rPr>
            </w:pPr>
            <w:r w:rsidRPr="00A24A45">
              <w:rPr>
                <w:rFonts w:ascii="仿宋" w:eastAsia="仿宋" w:hAnsi="仿宋" w:cs="仿宋" w:hint="eastAsia"/>
                <w:bCs/>
                <w:szCs w:val="21"/>
              </w:rPr>
              <w:t>通过本门课程的学习，学生应能结合活动体验和社会实践，了解心理健康、职业生涯的基本知识，树立心理健康意识，掌握心理调适方法，形成适应时代发展的职业理想和职业发展观，探寻符合自身实际和社会发展的积极生活目标，养成自立自强、敬业乐群的心理品质和自尊自信、理性平和、积极向上的良好心态，提高应对挫折与适应社会的能力，掌握制订和执行职业生涯规划的方法，提升职业素养，为顺利就业创业创造条件。</w:t>
            </w:r>
          </w:p>
        </w:tc>
      </w:tr>
      <w:tr w:rsidR="001F7CFD" w14:paraId="2A32727B" w14:textId="77777777" w:rsidTr="001F7CFD">
        <w:trPr>
          <w:jc w:val="center"/>
        </w:trPr>
        <w:tc>
          <w:tcPr>
            <w:tcW w:w="758" w:type="dxa"/>
            <w:vAlign w:val="center"/>
          </w:tcPr>
          <w:p w14:paraId="4C2DFA58" w14:textId="66C78188" w:rsidR="001F7CFD" w:rsidRDefault="001F7CFD" w:rsidP="001F7CFD">
            <w:pPr>
              <w:widowControl/>
              <w:adjustRightInd w:val="0"/>
              <w:spacing w:line="360" w:lineRule="exact"/>
              <w:jc w:val="center"/>
              <w:rPr>
                <w:rFonts w:ascii="仿宋" w:eastAsia="仿宋" w:hAnsi="仿宋" w:cs="仿宋"/>
                <w:b/>
                <w:bCs/>
                <w:szCs w:val="21"/>
              </w:rPr>
            </w:pPr>
            <w:r>
              <w:rPr>
                <w:rFonts w:ascii="仿宋" w:eastAsia="仿宋" w:hAnsi="仿宋" w:cs="仿宋" w:hint="eastAsia"/>
                <w:b/>
                <w:bCs/>
                <w:szCs w:val="21"/>
              </w:rPr>
              <w:t>3</w:t>
            </w:r>
          </w:p>
        </w:tc>
        <w:tc>
          <w:tcPr>
            <w:tcW w:w="1134" w:type="dxa"/>
            <w:vAlign w:val="center"/>
          </w:tcPr>
          <w:p w14:paraId="3950C71F" w14:textId="77777777" w:rsidR="001F7CFD" w:rsidRDefault="001F7CFD" w:rsidP="001F7CFD">
            <w:pPr>
              <w:widowControl/>
              <w:adjustRightInd w:val="0"/>
              <w:spacing w:line="360" w:lineRule="exact"/>
              <w:jc w:val="center"/>
              <w:rPr>
                <w:rFonts w:ascii="仿宋" w:eastAsia="仿宋" w:hAnsi="仿宋" w:cs="仿宋"/>
                <w:bCs/>
                <w:szCs w:val="21"/>
              </w:rPr>
            </w:pPr>
            <w:r w:rsidRPr="00A24A45">
              <w:rPr>
                <w:rFonts w:ascii="仿宋" w:eastAsia="仿宋" w:hAnsi="仿宋" w:cs="仿宋" w:hint="eastAsia"/>
                <w:bCs/>
                <w:szCs w:val="21"/>
              </w:rPr>
              <w:t>哲学与人生</w:t>
            </w:r>
          </w:p>
          <w:p w14:paraId="1AE9D751" w14:textId="142D622B" w:rsidR="001F7CFD" w:rsidRDefault="001F7CFD" w:rsidP="001F7CFD">
            <w:pPr>
              <w:widowControl/>
              <w:adjustRightInd w:val="0"/>
              <w:spacing w:line="360" w:lineRule="exact"/>
              <w:jc w:val="center"/>
              <w:rPr>
                <w:rFonts w:ascii="仿宋" w:eastAsia="仿宋" w:hAnsi="仿宋" w:cs="仿宋"/>
                <w:b/>
                <w:bCs/>
                <w:szCs w:val="21"/>
              </w:rPr>
            </w:pPr>
            <w:r>
              <w:rPr>
                <w:rFonts w:ascii="仿宋" w:eastAsia="仿宋" w:hAnsi="仿宋" w:cs="仿宋" w:hint="eastAsia"/>
                <w:bCs/>
                <w:szCs w:val="21"/>
              </w:rPr>
              <w:t>（3</w:t>
            </w:r>
            <w:r>
              <w:rPr>
                <w:rFonts w:ascii="仿宋" w:eastAsia="仿宋" w:hAnsi="仿宋" w:cs="仿宋"/>
                <w:bCs/>
                <w:szCs w:val="21"/>
              </w:rPr>
              <w:t>4</w:t>
            </w:r>
            <w:r>
              <w:rPr>
                <w:rFonts w:ascii="仿宋" w:eastAsia="仿宋" w:hAnsi="仿宋" w:cs="仿宋" w:hint="eastAsia"/>
                <w:bCs/>
                <w:szCs w:val="21"/>
              </w:rPr>
              <w:t>）</w:t>
            </w:r>
          </w:p>
        </w:tc>
        <w:tc>
          <w:tcPr>
            <w:tcW w:w="4482" w:type="dxa"/>
          </w:tcPr>
          <w:p w14:paraId="6FCE0EA4" w14:textId="77777777" w:rsidR="001F7CFD" w:rsidRPr="00A24A45" w:rsidRDefault="001F7CFD" w:rsidP="001F7CFD">
            <w:pPr>
              <w:spacing w:line="340" w:lineRule="exact"/>
              <w:ind w:firstLineChars="200" w:firstLine="420"/>
              <w:rPr>
                <w:rFonts w:ascii="仿宋" w:eastAsia="仿宋" w:hAnsi="仿宋" w:cs="仿宋"/>
                <w:bCs/>
                <w:szCs w:val="21"/>
              </w:rPr>
            </w:pPr>
            <w:r w:rsidRPr="00A24A45">
              <w:rPr>
                <w:rFonts w:ascii="仿宋" w:eastAsia="仿宋" w:hAnsi="仿宋" w:cs="仿宋" w:hint="eastAsia"/>
                <w:bCs/>
                <w:szCs w:val="21"/>
              </w:rPr>
              <w:t xml:space="preserve">阐明马克思主义哲学是科学的世界观和方法论，讲述辩证唯物主义和历史唯物主义基本观点及其对人生成长的意义；阐述社会生活及个人成长中进行正确的价值判断和行为选择的意义；社会主义核心价值观内涵等。 </w:t>
            </w:r>
          </w:p>
          <w:p w14:paraId="17F5EDA2" w14:textId="77777777" w:rsidR="001F7CFD" w:rsidRDefault="001F7CFD" w:rsidP="001F7CFD">
            <w:pPr>
              <w:widowControl/>
              <w:adjustRightInd w:val="0"/>
              <w:spacing w:line="360" w:lineRule="exact"/>
              <w:jc w:val="center"/>
              <w:rPr>
                <w:rFonts w:ascii="仿宋" w:eastAsia="仿宋" w:hAnsi="仿宋" w:cs="仿宋"/>
                <w:b/>
                <w:bCs/>
                <w:szCs w:val="21"/>
              </w:rPr>
            </w:pPr>
          </w:p>
        </w:tc>
        <w:tc>
          <w:tcPr>
            <w:tcW w:w="2892" w:type="dxa"/>
          </w:tcPr>
          <w:p w14:paraId="50AA23F6" w14:textId="4F149A1F" w:rsidR="001F7CFD" w:rsidRDefault="001F7CFD" w:rsidP="001F7CFD">
            <w:pPr>
              <w:widowControl/>
              <w:adjustRightInd w:val="0"/>
              <w:spacing w:line="360" w:lineRule="exact"/>
              <w:ind w:firstLineChars="200" w:firstLine="420"/>
              <w:jc w:val="left"/>
              <w:rPr>
                <w:rFonts w:ascii="仿宋" w:eastAsia="仿宋" w:hAnsi="仿宋" w:cs="仿宋"/>
                <w:b/>
                <w:bCs/>
                <w:szCs w:val="21"/>
              </w:rPr>
            </w:pPr>
            <w:r w:rsidRPr="00A24A45">
              <w:rPr>
                <w:rFonts w:ascii="仿宋" w:eastAsia="仿宋" w:hAnsi="仿宋" w:cs="仿宋" w:hint="eastAsia"/>
                <w:bCs/>
                <w:szCs w:val="21"/>
              </w:rPr>
              <w:t>通过本门课程的学习，学生能够了解马克思主义哲学基本原理，运用辩证唯物主义和历史唯物主义观点认识世界，坚持实践第一的观点，一切从实际出发、实事求是，学会用具体问题具体分析等方法，正确认识社会问题，分析和处理个人成长</w:t>
            </w:r>
            <w:r w:rsidRPr="00A24A45">
              <w:rPr>
                <w:rFonts w:ascii="仿宋" w:eastAsia="仿宋" w:hAnsi="仿宋" w:cs="仿宋" w:hint="eastAsia"/>
                <w:bCs/>
                <w:szCs w:val="21"/>
              </w:rPr>
              <w:lastRenderedPageBreak/>
              <w:t>中的人生问题，在生活中做出正确的价值判断和行为选择，自觉弘扬和践行社会主义核心价值观，为形成正确的世界观、人生观和价值观奠定基础。</w:t>
            </w:r>
          </w:p>
        </w:tc>
      </w:tr>
      <w:tr w:rsidR="001F7CFD" w14:paraId="7D5FBCE9" w14:textId="77777777" w:rsidTr="001F7CFD">
        <w:trPr>
          <w:jc w:val="center"/>
        </w:trPr>
        <w:tc>
          <w:tcPr>
            <w:tcW w:w="758" w:type="dxa"/>
            <w:vAlign w:val="center"/>
          </w:tcPr>
          <w:p w14:paraId="5D548BA3" w14:textId="0EC11C25" w:rsidR="001F7CFD" w:rsidRDefault="001F7CFD" w:rsidP="001F7CFD">
            <w:pPr>
              <w:widowControl/>
              <w:adjustRightInd w:val="0"/>
              <w:spacing w:line="360" w:lineRule="exact"/>
              <w:jc w:val="center"/>
              <w:rPr>
                <w:rFonts w:ascii="仿宋" w:eastAsia="仿宋" w:hAnsi="仿宋" w:cs="仿宋"/>
                <w:b/>
                <w:bCs/>
                <w:szCs w:val="21"/>
              </w:rPr>
            </w:pPr>
            <w:r>
              <w:rPr>
                <w:rFonts w:ascii="仿宋" w:eastAsia="仿宋" w:hAnsi="仿宋" w:cs="仿宋" w:hint="eastAsia"/>
                <w:b/>
                <w:bCs/>
                <w:szCs w:val="21"/>
              </w:rPr>
              <w:lastRenderedPageBreak/>
              <w:t>4</w:t>
            </w:r>
          </w:p>
        </w:tc>
        <w:tc>
          <w:tcPr>
            <w:tcW w:w="1134" w:type="dxa"/>
            <w:vAlign w:val="center"/>
          </w:tcPr>
          <w:p w14:paraId="64696A81" w14:textId="77777777" w:rsidR="001F7CFD" w:rsidRPr="00A24A45" w:rsidRDefault="001F7CFD" w:rsidP="001F7CFD">
            <w:pPr>
              <w:widowControl/>
              <w:adjustRightInd w:val="0"/>
              <w:snapToGrid w:val="0"/>
              <w:spacing w:line="360" w:lineRule="exact"/>
              <w:jc w:val="center"/>
              <w:rPr>
                <w:rFonts w:ascii="仿宋" w:eastAsia="仿宋" w:hAnsi="仿宋" w:cs="仿宋"/>
                <w:bCs/>
                <w:szCs w:val="21"/>
              </w:rPr>
            </w:pPr>
            <w:r w:rsidRPr="00A24A45">
              <w:rPr>
                <w:rFonts w:ascii="仿宋" w:eastAsia="仿宋" w:hAnsi="仿宋" w:cs="仿宋" w:hint="eastAsia"/>
                <w:bCs/>
                <w:szCs w:val="21"/>
              </w:rPr>
              <w:t>职业道德与法治</w:t>
            </w:r>
          </w:p>
          <w:p w14:paraId="0F7DC72E" w14:textId="0BF17AC6" w:rsidR="001F7CFD" w:rsidRDefault="001F7CFD" w:rsidP="001F7CFD">
            <w:pPr>
              <w:widowControl/>
              <w:adjustRightInd w:val="0"/>
              <w:spacing w:line="360" w:lineRule="exact"/>
              <w:jc w:val="center"/>
              <w:rPr>
                <w:rFonts w:ascii="仿宋" w:eastAsia="仿宋" w:hAnsi="仿宋" w:cs="仿宋"/>
                <w:b/>
                <w:bCs/>
                <w:szCs w:val="21"/>
              </w:rPr>
            </w:pPr>
            <w:r>
              <w:rPr>
                <w:rFonts w:ascii="仿宋" w:eastAsia="仿宋" w:hAnsi="仿宋" w:cs="仿宋" w:hint="eastAsia"/>
                <w:b/>
                <w:bCs/>
                <w:szCs w:val="21"/>
              </w:rPr>
              <w:t>（3</w:t>
            </w:r>
            <w:r>
              <w:rPr>
                <w:rFonts w:ascii="仿宋" w:eastAsia="仿宋" w:hAnsi="仿宋" w:cs="仿宋"/>
                <w:b/>
                <w:bCs/>
                <w:szCs w:val="21"/>
              </w:rPr>
              <w:t>4</w:t>
            </w:r>
            <w:r>
              <w:rPr>
                <w:rFonts w:ascii="仿宋" w:eastAsia="仿宋" w:hAnsi="仿宋" w:cs="仿宋" w:hint="eastAsia"/>
                <w:b/>
                <w:bCs/>
                <w:szCs w:val="21"/>
              </w:rPr>
              <w:t>）</w:t>
            </w:r>
          </w:p>
        </w:tc>
        <w:tc>
          <w:tcPr>
            <w:tcW w:w="4482" w:type="dxa"/>
          </w:tcPr>
          <w:p w14:paraId="674EF6D1" w14:textId="3B27CF80" w:rsidR="001F7CFD" w:rsidRDefault="001F7CFD" w:rsidP="001F7CFD">
            <w:pPr>
              <w:widowControl/>
              <w:adjustRightInd w:val="0"/>
              <w:spacing w:line="360" w:lineRule="exact"/>
              <w:ind w:firstLineChars="200" w:firstLine="420"/>
              <w:jc w:val="left"/>
              <w:rPr>
                <w:rFonts w:ascii="仿宋" w:eastAsia="仿宋" w:hAnsi="仿宋" w:cs="仿宋"/>
                <w:b/>
                <w:bCs/>
                <w:szCs w:val="21"/>
              </w:rPr>
            </w:pPr>
            <w:r w:rsidRPr="00A24A45">
              <w:rPr>
                <w:rFonts w:ascii="仿宋" w:eastAsia="仿宋" w:hAnsi="仿宋" w:cs="仿宋" w:hint="eastAsia"/>
                <w:bCs/>
                <w:szCs w:val="21"/>
              </w:rPr>
              <w:t>感悟道德力量；践行职业道德的基本规范，提升职业道德境界；坚持全面依法治国；维护宪法尊严，遵循法律规范。</w:t>
            </w:r>
          </w:p>
        </w:tc>
        <w:tc>
          <w:tcPr>
            <w:tcW w:w="2892" w:type="dxa"/>
          </w:tcPr>
          <w:p w14:paraId="5B5F983A" w14:textId="015025EA" w:rsidR="001F7CFD" w:rsidRDefault="001F7CFD" w:rsidP="001F7CFD">
            <w:pPr>
              <w:widowControl/>
              <w:adjustRightInd w:val="0"/>
              <w:spacing w:line="360" w:lineRule="exact"/>
              <w:ind w:firstLineChars="200" w:firstLine="420"/>
              <w:jc w:val="left"/>
              <w:rPr>
                <w:rFonts w:ascii="仿宋" w:eastAsia="仿宋" w:hAnsi="仿宋" w:cs="仿宋"/>
                <w:b/>
                <w:bCs/>
                <w:szCs w:val="21"/>
              </w:rPr>
            </w:pPr>
            <w:r w:rsidRPr="00A24A45">
              <w:rPr>
                <w:rFonts w:ascii="仿宋" w:eastAsia="仿宋" w:hAnsi="仿宋" w:cs="仿宋" w:hint="eastAsia"/>
                <w:bCs/>
                <w:szCs w:val="21"/>
              </w:rPr>
              <w:t>通过本门课程的学习，学生能够理解全面依法治国的总目标，了解我国新时代加强公民道德建设、践行职业道德的主要内容及其重要意义；能够掌握加强职业道德修养的主要方法，初步具备依法维权和有序参与公共事务的能力；能够根据社会发展需要、结合自身实际，以道德和法律的要求规范自己的言行，做恪守道德规范、尊法学法守法用法的好公民。</w:t>
            </w:r>
          </w:p>
        </w:tc>
      </w:tr>
      <w:tr w:rsidR="001F7CFD" w14:paraId="0344D82E" w14:textId="77777777" w:rsidTr="001F7CFD">
        <w:trPr>
          <w:jc w:val="center"/>
        </w:trPr>
        <w:tc>
          <w:tcPr>
            <w:tcW w:w="758" w:type="dxa"/>
            <w:vAlign w:val="center"/>
          </w:tcPr>
          <w:p w14:paraId="22E09E0F" w14:textId="216173D6" w:rsidR="001F7CFD" w:rsidRDefault="001F7CFD" w:rsidP="001F7CFD">
            <w:pPr>
              <w:widowControl/>
              <w:adjustRightInd w:val="0"/>
              <w:spacing w:line="360" w:lineRule="exact"/>
              <w:jc w:val="center"/>
              <w:rPr>
                <w:rFonts w:ascii="仿宋" w:eastAsia="仿宋" w:hAnsi="仿宋" w:cs="仿宋"/>
                <w:b/>
                <w:bCs/>
                <w:szCs w:val="21"/>
              </w:rPr>
            </w:pPr>
            <w:r>
              <w:rPr>
                <w:rFonts w:ascii="仿宋" w:eastAsia="仿宋" w:hAnsi="仿宋" w:cs="仿宋" w:hint="eastAsia"/>
                <w:b/>
                <w:bCs/>
                <w:szCs w:val="21"/>
              </w:rPr>
              <w:t>5</w:t>
            </w:r>
          </w:p>
        </w:tc>
        <w:tc>
          <w:tcPr>
            <w:tcW w:w="1134" w:type="dxa"/>
            <w:vAlign w:val="center"/>
          </w:tcPr>
          <w:p w14:paraId="76B5734F" w14:textId="77777777" w:rsidR="001F7CFD" w:rsidRDefault="001F7CFD" w:rsidP="001F7CFD">
            <w:pPr>
              <w:widowControl/>
              <w:adjustRightInd w:val="0"/>
              <w:spacing w:line="360" w:lineRule="exact"/>
              <w:jc w:val="center"/>
              <w:rPr>
                <w:rFonts w:ascii="仿宋" w:eastAsia="仿宋" w:hAnsi="仿宋" w:cs="仿宋"/>
                <w:bCs/>
                <w:szCs w:val="21"/>
              </w:rPr>
            </w:pPr>
            <w:r w:rsidRPr="00A24A45">
              <w:rPr>
                <w:rFonts w:ascii="仿宋" w:eastAsia="仿宋" w:hAnsi="仿宋" w:cs="仿宋" w:hint="eastAsia"/>
                <w:bCs/>
                <w:szCs w:val="21"/>
              </w:rPr>
              <w:t>思想道德修养与法律基础</w:t>
            </w:r>
          </w:p>
          <w:p w14:paraId="1E1C67B0" w14:textId="01F85079" w:rsidR="001F7CFD" w:rsidRDefault="001F7CFD" w:rsidP="001F7CFD">
            <w:pPr>
              <w:widowControl/>
              <w:adjustRightInd w:val="0"/>
              <w:spacing w:line="360" w:lineRule="exact"/>
              <w:jc w:val="center"/>
              <w:rPr>
                <w:rFonts w:ascii="仿宋" w:eastAsia="仿宋" w:hAnsi="仿宋" w:cs="仿宋"/>
                <w:b/>
                <w:bCs/>
                <w:szCs w:val="21"/>
              </w:rPr>
            </w:pPr>
            <w:r>
              <w:rPr>
                <w:rFonts w:ascii="仿宋" w:eastAsia="仿宋" w:hAnsi="仿宋" w:cs="仿宋" w:hint="eastAsia"/>
                <w:bCs/>
                <w:szCs w:val="21"/>
              </w:rPr>
              <w:t>（4</w:t>
            </w:r>
            <w:r>
              <w:rPr>
                <w:rFonts w:ascii="仿宋" w:eastAsia="仿宋" w:hAnsi="仿宋" w:cs="仿宋"/>
                <w:bCs/>
                <w:szCs w:val="21"/>
              </w:rPr>
              <w:t>8</w:t>
            </w:r>
            <w:r>
              <w:rPr>
                <w:rFonts w:ascii="仿宋" w:eastAsia="仿宋" w:hAnsi="仿宋" w:cs="仿宋" w:hint="eastAsia"/>
                <w:bCs/>
                <w:szCs w:val="21"/>
              </w:rPr>
              <w:t>）</w:t>
            </w:r>
          </w:p>
        </w:tc>
        <w:tc>
          <w:tcPr>
            <w:tcW w:w="4482" w:type="dxa"/>
          </w:tcPr>
          <w:p w14:paraId="5FE11274" w14:textId="49FFB18E" w:rsidR="001F7CFD" w:rsidRPr="00A24A45" w:rsidRDefault="001F7CFD" w:rsidP="001F7CFD">
            <w:pPr>
              <w:widowControl/>
              <w:adjustRightInd w:val="0"/>
              <w:spacing w:line="320" w:lineRule="exact"/>
              <w:ind w:firstLineChars="100" w:firstLine="210"/>
              <w:rPr>
                <w:rFonts w:ascii="仿宋" w:eastAsia="仿宋" w:hAnsi="仿宋" w:cs="仿宋"/>
                <w:bCs/>
                <w:szCs w:val="21"/>
              </w:rPr>
            </w:pPr>
            <w:r w:rsidRPr="00A24A45">
              <w:rPr>
                <w:rFonts w:ascii="仿宋" w:eastAsia="仿宋" w:hAnsi="仿宋" w:cs="仿宋" w:hint="eastAsia"/>
                <w:bCs/>
                <w:szCs w:val="21"/>
              </w:rPr>
              <w:t xml:space="preserve"> </w:t>
            </w:r>
            <w:r>
              <w:rPr>
                <w:rFonts w:ascii="仿宋" w:eastAsia="仿宋" w:hAnsi="仿宋" w:cs="仿宋"/>
                <w:bCs/>
                <w:szCs w:val="21"/>
              </w:rPr>
              <w:t xml:space="preserve"> </w:t>
            </w:r>
            <w:r w:rsidRPr="00A24A45">
              <w:rPr>
                <w:rFonts w:ascii="仿宋" w:eastAsia="仿宋" w:hAnsi="仿宋" w:cs="仿宋" w:hint="eastAsia"/>
                <w:bCs/>
                <w:szCs w:val="21"/>
              </w:rPr>
              <w:t>本课程包括知识模块和实践模块。</w:t>
            </w:r>
          </w:p>
          <w:p w14:paraId="588DCDEC" w14:textId="77777777" w:rsidR="001F7CFD" w:rsidRPr="00A24A45" w:rsidRDefault="001F7CFD" w:rsidP="001F7CFD">
            <w:pPr>
              <w:spacing w:line="340" w:lineRule="exact"/>
              <w:ind w:firstLineChars="200" w:firstLine="420"/>
              <w:rPr>
                <w:rFonts w:ascii="仿宋" w:eastAsia="仿宋" w:hAnsi="仿宋" w:cs="仿宋"/>
                <w:bCs/>
                <w:szCs w:val="21"/>
              </w:rPr>
            </w:pPr>
            <w:r w:rsidRPr="00A24A45">
              <w:rPr>
                <w:rFonts w:ascii="仿宋" w:eastAsia="仿宋" w:hAnsi="仿宋" w:cs="仿宋" w:hint="eastAsia"/>
                <w:bCs/>
                <w:szCs w:val="21"/>
              </w:rPr>
              <w:t>知识模块：做担当民族复兴大任的时代新人，确立高尚的人生追求，科学应对人生的各种挑战，理想信念内涵与作用，确立崇高科学的理想信念，中国精神的科学内涵和现实意义，弘扬新时代的爱国主义，坚定社会主义核心价值观自信、践行社会主义核心价值观的基本要求，社会主义道德的形成及其本质，社会主义道德的核心、原则及其规范，在实践中养成优良道德品质，我国社会主义法律的本质和作用，坚持全面依法治国，培养社会主义法治思维，依法行使权利与履行义务。</w:t>
            </w:r>
          </w:p>
          <w:p w14:paraId="42C2944B" w14:textId="7676FA82" w:rsidR="001F7CFD" w:rsidRDefault="001F7CFD" w:rsidP="001F7CFD">
            <w:pPr>
              <w:widowControl/>
              <w:adjustRightInd w:val="0"/>
              <w:spacing w:line="360" w:lineRule="exact"/>
              <w:ind w:firstLineChars="200" w:firstLine="420"/>
              <w:jc w:val="left"/>
              <w:rPr>
                <w:rFonts w:ascii="仿宋" w:eastAsia="仿宋" w:hAnsi="仿宋" w:cs="仿宋"/>
                <w:b/>
                <w:bCs/>
                <w:szCs w:val="21"/>
              </w:rPr>
            </w:pPr>
            <w:r w:rsidRPr="00A24A45">
              <w:rPr>
                <w:rFonts w:ascii="仿宋" w:eastAsia="仿宋" w:hAnsi="仿宋" w:cs="仿宋" w:hint="eastAsia"/>
                <w:bCs/>
                <w:szCs w:val="21"/>
              </w:rPr>
              <w:t>实践模块：通过课堂讨论、经典回放、文献报告等课堂实践，校外参观学习、假期社会调查等社会实践，实现理论学习与实践体验的有效衔接。</w:t>
            </w:r>
          </w:p>
        </w:tc>
        <w:tc>
          <w:tcPr>
            <w:tcW w:w="2892" w:type="dxa"/>
          </w:tcPr>
          <w:p w14:paraId="3DBFD46B" w14:textId="4EBC265C" w:rsidR="001F7CFD" w:rsidRDefault="001F7CFD" w:rsidP="001F7CFD">
            <w:pPr>
              <w:widowControl/>
              <w:adjustRightInd w:val="0"/>
              <w:spacing w:line="360" w:lineRule="exact"/>
              <w:ind w:firstLineChars="200" w:firstLine="420"/>
              <w:jc w:val="left"/>
              <w:rPr>
                <w:rFonts w:ascii="仿宋" w:eastAsia="仿宋" w:hAnsi="仿宋" w:cs="仿宋"/>
                <w:b/>
                <w:bCs/>
                <w:szCs w:val="21"/>
              </w:rPr>
            </w:pPr>
            <w:r w:rsidRPr="00A24A45">
              <w:rPr>
                <w:rFonts w:ascii="仿宋" w:eastAsia="仿宋" w:hAnsi="仿宋" w:cs="仿宋" w:hint="eastAsia"/>
                <w:szCs w:val="21"/>
              </w:rPr>
              <w:t>紧密结合社会实践和学生实际，运用辩证唯物主义和历史唯物主义世界观和方法论，引导大学生树立正确的世界观、人生观、价值观、道德观和法治观, 解决成长成才过程中遇到的实际问题，更好适应大学生活，促进德智体美劳全面发展。</w:t>
            </w:r>
          </w:p>
        </w:tc>
      </w:tr>
      <w:tr w:rsidR="001F7CFD" w14:paraId="1C2FC4D9" w14:textId="77777777" w:rsidTr="001F7CFD">
        <w:trPr>
          <w:jc w:val="center"/>
        </w:trPr>
        <w:tc>
          <w:tcPr>
            <w:tcW w:w="758" w:type="dxa"/>
            <w:vAlign w:val="center"/>
          </w:tcPr>
          <w:p w14:paraId="70D092AF" w14:textId="32A59BA7" w:rsidR="001F7CFD" w:rsidRDefault="001F7CFD" w:rsidP="001F7CFD">
            <w:pPr>
              <w:widowControl/>
              <w:adjustRightInd w:val="0"/>
              <w:spacing w:line="360" w:lineRule="exact"/>
              <w:jc w:val="center"/>
              <w:rPr>
                <w:rFonts w:ascii="仿宋" w:eastAsia="仿宋" w:hAnsi="仿宋" w:cs="仿宋"/>
                <w:b/>
                <w:bCs/>
                <w:szCs w:val="21"/>
              </w:rPr>
            </w:pPr>
            <w:r>
              <w:rPr>
                <w:rFonts w:ascii="仿宋" w:eastAsia="仿宋" w:hAnsi="仿宋" w:cs="仿宋" w:hint="eastAsia"/>
                <w:b/>
                <w:bCs/>
                <w:szCs w:val="21"/>
              </w:rPr>
              <w:t>6</w:t>
            </w:r>
          </w:p>
        </w:tc>
        <w:tc>
          <w:tcPr>
            <w:tcW w:w="1134" w:type="dxa"/>
            <w:vAlign w:val="center"/>
          </w:tcPr>
          <w:p w14:paraId="28AC80C3" w14:textId="77777777" w:rsidR="001F7CFD" w:rsidRDefault="001F7CFD" w:rsidP="001F7CFD">
            <w:pPr>
              <w:widowControl/>
              <w:adjustRightInd w:val="0"/>
              <w:spacing w:line="360" w:lineRule="exact"/>
              <w:jc w:val="center"/>
              <w:rPr>
                <w:rFonts w:ascii="仿宋" w:eastAsia="仿宋" w:hAnsi="仿宋" w:cs="仿宋"/>
                <w:bCs/>
                <w:szCs w:val="21"/>
              </w:rPr>
            </w:pPr>
            <w:r w:rsidRPr="00A24A45">
              <w:rPr>
                <w:rFonts w:ascii="仿宋" w:eastAsia="仿宋" w:hAnsi="仿宋" w:cs="仿宋" w:hint="eastAsia"/>
                <w:bCs/>
                <w:szCs w:val="21"/>
              </w:rPr>
              <w:t>毛泽东思想和中国特色社会</w:t>
            </w:r>
            <w:r w:rsidRPr="00A24A45">
              <w:rPr>
                <w:rFonts w:ascii="仿宋" w:eastAsia="仿宋" w:hAnsi="仿宋" w:cs="仿宋" w:hint="eastAsia"/>
                <w:bCs/>
                <w:szCs w:val="21"/>
              </w:rPr>
              <w:lastRenderedPageBreak/>
              <w:t>主义理论体系概论</w:t>
            </w:r>
          </w:p>
          <w:p w14:paraId="0C983D43" w14:textId="41C10BD6" w:rsidR="001F7CFD" w:rsidRDefault="001F7CFD" w:rsidP="001F7CFD">
            <w:pPr>
              <w:widowControl/>
              <w:adjustRightInd w:val="0"/>
              <w:spacing w:line="360" w:lineRule="exact"/>
              <w:jc w:val="center"/>
              <w:rPr>
                <w:rFonts w:ascii="仿宋" w:eastAsia="仿宋" w:hAnsi="仿宋" w:cs="仿宋"/>
                <w:b/>
                <w:bCs/>
                <w:szCs w:val="21"/>
              </w:rPr>
            </w:pPr>
            <w:r>
              <w:rPr>
                <w:rFonts w:ascii="仿宋" w:eastAsia="仿宋" w:hAnsi="仿宋" w:cs="仿宋" w:hint="eastAsia"/>
                <w:bCs/>
                <w:szCs w:val="21"/>
              </w:rPr>
              <w:t>（6</w:t>
            </w:r>
            <w:r>
              <w:rPr>
                <w:rFonts w:ascii="仿宋" w:eastAsia="仿宋" w:hAnsi="仿宋" w:cs="仿宋"/>
                <w:bCs/>
                <w:szCs w:val="21"/>
              </w:rPr>
              <w:t>4</w:t>
            </w:r>
            <w:r>
              <w:rPr>
                <w:rFonts w:ascii="仿宋" w:eastAsia="仿宋" w:hAnsi="仿宋" w:cs="仿宋" w:hint="eastAsia"/>
                <w:bCs/>
                <w:szCs w:val="21"/>
              </w:rPr>
              <w:t>）</w:t>
            </w:r>
          </w:p>
        </w:tc>
        <w:tc>
          <w:tcPr>
            <w:tcW w:w="4482" w:type="dxa"/>
          </w:tcPr>
          <w:p w14:paraId="4772E637" w14:textId="7A341ABA" w:rsidR="001F7CFD" w:rsidRDefault="001F7CFD" w:rsidP="001F7CFD">
            <w:pPr>
              <w:widowControl/>
              <w:adjustRightInd w:val="0"/>
              <w:spacing w:line="360" w:lineRule="exact"/>
              <w:ind w:firstLineChars="200" w:firstLine="420"/>
              <w:jc w:val="left"/>
              <w:rPr>
                <w:rFonts w:ascii="仿宋" w:eastAsia="仿宋" w:hAnsi="仿宋" w:cs="仿宋"/>
                <w:b/>
                <w:bCs/>
                <w:szCs w:val="21"/>
              </w:rPr>
            </w:pPr>
            <w:r w:rsidRPr="00A24A45">
              <w:rPr>
                <w:rFonts w:ascii="仿宋" w:eastAsia="仿宋" w:hAnsi="仿宋" w:cs="仿宋" w:hint="eastAsia"/>
                <w:bCs/>
                <w:szCs w:val="21"/>
              </w:rPr>
              <w:lastRenderedPageBreak/>
              <w:t>阐述马克思主义中国化理论成果的主要内容、精神实质、历史地位和指导意义，毛泽东思想的主要内容及其历史地位，邓小平理论、</w:t>
            </w:r>
            <w:r w:rsidRPr="00A24A45">
              <w:rPr>
                <w:rFonts w:ascii="仿宋" w:eastAsia="仿宋" w:hAnsi="仿宋" w:cs="仿宋" w:hint="eastAsia"/>
                <w:bCs/>
                <w:szCs w:val="21"/>
              </w:rPr>
              <w:lastRenderedPageBreak/>
              <w:t>“三个代表”重要思想、科学发展观各自形成的社会历史条件、形成发展过程、主要内容和历史地位，习近平新时代中国特色社会主义思想的主要内容及其历史地位，坚持和发展中国特色社会主义的总任务，系统阐述“五位一体”总体布局和“四个全面”战略布局，全面推进国防和军队现代化，中国特色大国外交、坚持和加强党的领导等。</w:t>
            </w:r>
          </w:p>
        </w:tc>
        <w:tc>
          <w:tcPr>
            <w:tcW w:w="2892" w:type="dxa"/>
          </w:tcPr>
          <w:p w14:paraId="1DF6B2A2" w14:textId="3BF24676" w:rsidR="001F7CFD" w:rsidRDefault="001F7CFD" w:rsidP="001F7CFD">
            <w:pPr>
              <w:widowControl/>
              <w:adjustRightInd w:val="0"/>
              <w:spacing w:line="360" w:lineRule="exact"/>
              <w:jc w:val="left"/>
              <w:rPr>
                <w:rFonts w:ascii="仿宋" w:eastAsia="仿宋" w:hAnsi="仿宋" w:cs="仿宋"/>
                <w:b/>
                <w:bCs/>
                <w:szCs w:val="21"/>
              </w:rPr>
            </w:pPr>
            <w:r w:rsidRPr="00A24A45">
              <w:rPr>
                <w:rFonts w:ascii="仿宋" w:eastAsia="仿宋" w:hAnsi="仿宋" w:cs="仿宋" w:hint="eastAsia"/>
                <w:szCs w:val="21"/>
              </w:rPr>
              <w:lastRenderedPageBreak/>
              <w:t xml:space="preserve">　　</w:t>
            </w:r>
            <w:r w:rsidRPr="00A24A45">
              <w:rPr>
                <w:rFonts w:ascii="仿宋" w:eastAsia="仿宋" w:hAnsi="仿宋" w:cs="仿宋" w:hint="eastAsia"/>
                <w:color w:val="000000"/>
                <w:kern w:val="0"/>
                <w:szCs w:val="21"/>
                <w:lang w:bidi="ar"/>
              </w:rPr>
              <w:t>旨在从整体上阐释马克思主义中国化理论成果，既体现马克思主义中国化理论</w:t>
            </w:r>
            <w:r w:rsidRPr="00A24A45">
              <w:rPr>
                <w:rFonts w:ascii="仿宋" w:eastAsia="仿宋" w:hAnsi="仿宋" w:cs="仿宋" w:hint="eastAsia"/>
                <w:color w:val="000000"/>
                <w:kern w:val="0"/>
                <w:szCs w:val="21"/>
                <w:lang w:bidi="ar"/>
              </w:rPr>
              <w:lastRenderedPageBreak/>
              <w:t>成果形成和发展的历史逻辑，又体现这些理论成果的理论逻辑；既体现马克思主义中国化理论成果的 整体性，又体现各个理论成果的重点和难点，力求全面准确地理解毛泽东思想和中国特色社会主义理论体系，尤其是马克思主义中国化的最新成果——习近平新时代中国特色社会主义思想，引导学生增强中国特色社会主义道路自信、理论自信、制度自信、文化自信，努力培养德智体美劳全面发展的社会主义建设者和接班人。</w:t>
            </w:r>
          </w:p>
        </w:tc>
      </w:tr>
      <w:tr w:rsidR="001F7CFD" w14:paraId="22057B46" w14:textId="77777777" w:rsidTr="001F7CFD">
        <w:trPr>
          <w:jc w:val="center"/>
        </w:trPr>
        <w:tc>
          <w:tcPr>
            <w:tcW w:w="758" w:type="dxa"/>
            <w:vAlign w:val="center"/>
          </w:tcPr>
          <w:p w14:paraId="308C6C4A" w14:textId="44C63252" w:rsidR="001F7CFD" w:rsidRDefault="001F7CFD" w:rsidP="001F7CFD">
            <w:pPr>
              <w:widowControl/>
              <w:adjustRightInd w:val="0"/>
              <w:spacing w:line="360" w:lineRule="exact"/>
              <w:jc w:val="center"/>
              <w:rPr>
                <w:rFonts w:ascii="仿宋" w:eastAsia="仿宋" w:hAnsi="仿宋" w:cs="仿宋"/>
                <w:bCs/>
                <w:szCs w:val="21"/>
              </w:rPr>
            </w:pPr>
            <w:r>
              <w:rPr>
                <w:rFonts w:ascii="仿宋" w:eastAsia="仿宋" w:hAnsi="仿宋" w:cs="仿宋"/>
                <w:bCs/>
                <w:szCs w:val="21"/>
              </w:rPr>
              <w:lastRenderedPageBreak/>
              <w:t>7</w:t>
            </w:r>
          </w:p>
        </w:tc>
        <w:tc>
          <w:tcPr>
            <w:tcW w:w="1134" w:type="dxa"/>
            <w:vAlign w:val="center"/>
          </w:tcPr>
          <w:p w14:paraId="1623205D" w14:textId="77777777" w:rsidR="001F7CFD" w:rsidRDefault="001F7CFD" w:rsidP="001F7CFD">
            <w:pPr>
              <w:widowControl/>
              <w:adjustRightInd w:val="0"/>
              <w:spacing w:line="360" w:lineRule="exact"/>
              <w:jc w:val="center"/>
              <w:rPr>
                <w:rFonts w:ascii="仿宋" w:eastAsia="仿宋" w:hAnsi="仿宋" w:cs="仿宋"/>
                <w:bCs/>
                <w:szCs w:val="21"/>
              </w:rPr>
            </w:pPr>
            <w:r>
              <w:rPr>
                <w:rFonts w:ascii="仿宋" w:eastAsia="仿宋" w:hAnsi="仿宋" w:cs="仿宋" w:hint="eastAsia"/>
                <w:bCs/>
                <w:szCs w:val="21"/>
              </w:rPr>
              <w:t>语文</w:t>
            </w:r>
          </w:p>
          <w:p w14:paraId="5C9D3C37" w14:textId="77777777" w:rsidR="001F7CFD" w:rsidRDefault="001F7CFD" w:rsidP="001F7CFD">
            <w:pPr>
              <w:widowControl/>
              <w:adjustRightInd w:val="0"/>
              <w:spacing w:line="360" w:lineRule="exact"/>
              <w:jc w:val="center"/>
              <w:rPr>
                <w:rFonts w:ascii="仿宋" w:eastAsia="仿宋" w:hAnsi="仿宋" w:cs="仿宋"/>
                <w:bCs/>
                <w:szCs w:val="21"/>
              </w:rPr>
            </w:pPr>
            <w:r>
              <w:rPr>
                <w:rFonts w:ascii="仿宋" w:eastAsia="仿宋" w:hAnsi="仿宋" w:cs="仿宋" w:hint="eastAsia"/>
                <w:bCs/>
                <w:szCs w:val="21"/>
              </w:rPr>
              <w:t>（328）</w:t>
            </w:r>
          </w:p>
        </w:tc>
        <w:tc>
          <w:tcPr>
            <w:tcW w:w="4482" w:type="dxa"/>
          </w:tcPr>
          <w:p w14:paraId="171BFF2C" w14:textId="77777777" w:rsidR="001F7CFD" w:rsidRDefault="001F7CFD" w:rsidP="001F7CFD">
            <w:pPr>
              <w:widowControl/>
              <w:adjustRightInd w:val="0"/>
              <w:spacing w:line="360" w:lineRule="exact"/>
              <w:ind w:firstLineChars="200" w:firstLine="420"/>
              <w:rPr>
                <w:rFonts w:ascii="仿宋" w:eastAsia="仿宋" w:hAnsi="仿宋" w:cs="仿宋"/>
                <w:bCs/>
                <w:szCs w:val="21"/>
              </w:rPr>
            </w:pPr>
            <w:r>
              <w:rPr>
                <w:rFonts w:ascii="仿宋" w:eastAsia="仿宋" w:hAnsi="仿宋" w:cs="仿宋" w:hint="eastAsia"/>
                <w:bCs/>
                <w:szCs w:val="21"/>
              </w:rPr>
              <w:t>本课程分为基础模块、职业模块、拓展模块。</w:t>
            </w:r>
          </w:p>
          <w:p w14:paraId="2818F1C2" w14:textId="77777777" w:rsidR="001F7CFD" w:rsidRDefault="001F7CFD" w:rsidP="001F7CFD">
            <w:pPr>
              <w:widowControl/>
              <w:adjustRightInd w:val="0"/>
              <w:spacing w:line="360" w:lineRule="exact"/>
              <w:rPr>
                <w:rFonts w:ascii="仿宋" w:eastAsia="仿宋" w:hAnsi="仿宋" w:cs="仿宋"/>
                <w:bCs/>
                <w:szCs w:val="21"/>
              </w:rPr>
            </w:pPr>
            <w:r>
              <w:rPr>
                <w:rFonts w:ascii="仿宋" w:eastAsia="仿宋" w:hAnsi="仿宋" w:cs="仿宋" w:hint="eastAsia"/>
                <w:bCs/>
                <w:szCs w:val="21"/>
              </w:rPr>
              <w:t xml:space="preserve">    基础模块：语感与语言习得，中外文学作品选读，实用性阅读与口语交流，古代诗文选读，中国革命传统作品选读，社会主义先进文化作品选读。</w:t>
            </w:r>
          </w:p>
          <w:p w14:paraId="5FFF70D9" w14:textId="77777777" w:rsidR="001F7CFD" w:rsidRDefault="001F7CFD" w:rsidP="001F7CFD">
            <w:pPr>
              <w:widowControl/>
              <w:adjustRightInd w:val="0"/>
              <w:spacing w:line="360" w:lineRule="exact"/>
              <w:ind w:firstLineChars="200" w:firstLine="420"/>
              <w:rPr>
                <w:rFonts w:ascii="仿宋" w:eastAsia="仿宋" w:hAnsi="仿宋" w:cs="仿宋"/>
                <w:bCs/>
                <w:szCs w:val="21"/>
              </w:rPr>
            </w:pPr>
            <w:r>
              <w:rPr>
                <w:rFonts w:ascii="仿宋" w:eastAsia="仿宋" w:hAnsi="仿宋" w:cs="仿宋" w:hint="eastAsia"/>
                <w:bCs/>
                <w:szCs w:val="21"/>
              </w:rPr>
              <w:t>职业模块：劳模、工匠精神作品研读，职场应用写作与交流，科普作品选读。</w:t>
            </w:r>
          </w:p>
          <w:p w14:paraId="659918B6" w14:textId="77777777" w:rsidR="001F7CFD" w:rsidRDefault="001F7CFD" w:rsidP="001F7CFD">
            <w:pPr>
              <w:widowControl/>
              <w:adjustRightInd w:val="0"/>
              <w:spacing w:line="360" w:lineRule="exact"/>
              <w:ind w:firstLineChars="200" w:firstLine="420"/>
              <w:jc w:val="left"/>
              <w:rPr>
                <w:rFonts w:ascii="仿宋" w:eastAsia="仿宋" w:hAnsi="仿宋" w:cs="仿宋"/>
                <w:bCs/>
                <w:szCs w:val="21"/>
              </w:rPr>
            </w:pPr>
            <w:r>
              <w:rPr>
                <w:rFonts w:ascii="仿宋" w:eastAsia="仿宋" w:hAnsi="仿宋" w:cs="仿宋" w:hint="eastAsia"/>
                <w:bCs/>
                <w:szCs w:val="21"/>
              </w:rPr>
              <w:t>拓展模块：思辨性阅读与表达，古代科技著述选读，中外文学作品研读。</w:t>
            </w:r>
          </w:p>
        </w:tc>
        <w:tc>
          <w:tcPr>
            <w:tcW w:w="2892" w:type="dxa"/>
          </w:tcPr>
          <w:p w14:paraId="3D55DCD4" w14:textId="77777777" w:rsidR="001F7CFD" w:rsidRDefault="001F7CFD" w:rsidP="001F7CFD">
            <w:pPr>
              <w:widowControl/>
              <w:adjustRightInd w:val="0"/>
              <w:spacing w:line="360" w:lineRule="exact"/>
              <w:ind w:firstLineChars="200" w:firstLine="420"/>
              <w:jc w:val="left"/>
              <w:rPr>
                <w:rFonts w:ascii="仿宋" w:eastAsia="仿宋" w:hAnsi="仿宋" w:cs="仿宋"/>
                <w:bCs/>
                <w:szCs w:val="21"/>
              </w:rPr>
            </w:pPr>
            <w:r>
              <w:rPr>
                <w:rFonts w:ascii="仿宋" w:eastAsia="仿宋" w:hAnsi="仿宋" w:cs="仿宋" w:hint="eastAsia"/>
                <w:bCs/>
                <w:szCs w:val="21"/>
              </w:rPr>
              <w:t>正确、熟练、有效地运用祖国语言文字；加强语文积累，提升语言文字运用能力；增强语文鉴赏和感受能力；品味语言，感受形象，理解思想内容，欣赏艺术魅力，发展想象能力和审美能力；增强思考和领悟意识，开阔语文学习视野，拓宽语文学习范围，发展语文学习潜能。</w:t>
            </w:r>
          </w:p>
        </w:tc>
      </w:tr>
      <w:tr w:rsidR="001F7CFD" w14:paraId="515806B9" w14:textId="77777777" w:rsidTr="001F7CFD">
        <w:trPr>
          <w:jc w:val="center"/>
        </w:trPr>
        <w:tc>
          <w:tcPr>
            <w:tcW w:w="758" w:type="dxa"/>
            <w:vAlign w:val="center"/>
          </w:tcPr>
          <w:p w14:paraId="4756E021" w14:textId="4D539E6E" w:rsidR="001F7CFD" w:rsidRDefault="001F7CFD" w:rsidP="001F7CFD">
            <w:pPr>
              <w:widowControl/>
              <w:adjustRightInd w:val="0"/>
              <w:spacing w:line="360" w:lineRule="exact"/>
              <w:jc w:val="center"/>
              <w:rPr>
                <w:rFonts w:ascii="仿宋" w:eastAsia="仿宋" w:hAnsi="仿宋" w:cs="仿宋"/>
                <w:bCs/>
                <w:szCs w:val="21"/>
              </w:rPr>
            </w:pPr>
            <w:r>
              <w:rPr>
                <w:rFonts w:ascii="仿宋" w:eastAsia="仿宋" w:hAnsi="仿宋" w:cs="仿宋"/>
                <w:bCs/>
                <w:szCs w:val="21"/>
              </w:rPr>
              <w:t>8</w:t>
            </w:r>
          </w:p>
        </w:tc>
        <w:tc>
          <w:tcPr>
            <w:tcW w:w="1134" w:type="dxa"/>
            <w:vAlign w:val="center"/>
          </w:tcPr>
          <w:p w14:paraId="6AE13890" w14:textId="77777777" w:rsidR="001F7CFD" w:rsidRDefault="001F7CFD" w:rsidP="001F7CFD">
            <w:pPr>
              <w:widowControl/>
              <w:adjustRightInd w:val="0"/>
              <w:spacing w:line="360" w:lineRule="exact"/>
              <w:jc w:val="center"/>
              <w:rPr>
                <w:rFonts w:ascii="仿宋" w:eastAsia="仿宋" w:hAnsi="仿宋" w:cs="仿宋"/>
                <w:bCs/>
                <w:szCs w:val="21"/>
              </w:rPr>
            </w:pPr>
            <w:r>
              <w:rPr>
                <w:rFonts w:ascii="仿宋" w:eastAsia="仿宋" w:hAnsi="仿宋" w:cs="仿宋" w:hint="eastAsia"/>
                <w:bCs/>
                <w:szCs w:val="21"/>
              </w:rPr>
              <w:t>数学</w:t>
            </w:r>
          </w:p>
          <w:p w14:paraId="5D43DFB3" w14:textId="77777777" w:rsidR="001F7CFD" w:rsidRDefault="001F7CFD" w:rsidP="001F7CFD">
            <w:pPr>
              <w:widowControl/>
              <w:adjustRightInd w:val="0"/>
              <w:spacing w:line="360" w:lineRule="exact"/>
              <w:jc w:val="center"/>
              <w:rPr>
                <w:rFonts w:ascii="仿宋" w:eastAsia="仿宋" w:hAnsi="仿宋" w:cs="仿宋"/>
                <w:bCs/>
                <w:szCs w:val="21"/>
              </w:rPr>
            </w:pPr>
            <w:r>
              <w:rPr>
                <w:rFonts w:ascii="仿宋" w:eastAsia="仿宋" w:hAnsi="仿宋" w:cs="仿宋" w:hint="eastAsia"/>
                <w:bCs/>
                <w:szCs w:val="21"/>
              </w:rPr>
              <w:t>（296）</w:t>
            </w:r>
          </w:p>
        </w:tc>
        <w:tc>
          <w:tcPr>
            <w:tcW w:w="4482" w:type="dxa"/>
            <w:vAlign w:val="center"/>
          </w:tcPr>
          <w:p w14:paraId="0FE9CBBE" w14:textId="77777777" w:rsidR="001F7CFD" w:rsidRDefault="001F7CFD" w:rsidP="001F7CFD">
            <w:pPr>
              <w:widowControl/>
              <w:adjustRightInd w:val="0"/>
              <w:spacing w:line="360" w:lineRule="exact"/>
              <w:ind w:firstLineChars="200" w:firstLine="420"/>
              <w:rPr>
                <w:rFonts w:ascii="仿宋" w:eastAsia="仿宋" w:hAnsi="仿宋" w:cs="仿宋"/>
                <w:bCs/>
                <w:szCs w:val="21"/>
              </w:rPr>
            </w:pPr>
            <w:r>
              <w:rPr>
                <w:rFonts w:ascii="仿宋" w:eastAsia="仿宋" w:hAnsi="仿宋" w:cs="仿宋" w:hint="eastAsia"/>
                <w:bCs/>
                <w:szCs w:val="21"/>
              </w:rPr>
              <w:t>本课程分为必修模块、选修模块、发展（应用）模块。</w:t>
            </w:r>
          </w:p>
          <w:p w14:paraId="1739F937" w14:textId="77777777" w:rsidR="001F7CFD" w:rsidRDefault="001F7CFD" w:rsidP="001F7CFD">
            <w:pPr>
              <w:widowControl/>
              <w:adjustRightInd w:val="0"/>
              <w:spacing w:line="360" w:lineRule="exact"/>
              <w:ind w:firstLineChars="200" w:firstLine="420"/>
              <w:rPr>
                <w:rFonts w:ascii="仿宋" w:eastAsia="仿宋" w:hAnsi="仿宋" w:cs="仿宋"/>
                <w:bCs/>
                <w:szCs w:val="21"/>
              </w:rPr>
            </w:pPr>
            <w:r>
              <w:rPr>
                <w:rFonts w:ascii="仿宋" w:eastAsia="仿宋" w:hAnsi="仿宋" w:cs="仿宋" w:hint="eastAsia"/>
                <w:bCs/>
                <w:szCs w:val="21"/>
              </w:rPr>
              <w:t>必修模块：集合、不等式、函数、三角函数、数列、平面向量、立体几何、概率与统计初步、复数、线性规划初步、平面解析几何、排列、组合与二项式定理等。</w:t>
            </w:r>
          </w:p>
          <w:p w14:paraId="261A6782" w14:textId="77777777" w:rsidR="001F7CFD" w:rsidRDefault="001F7CFD" w:rsidP="001F7CFD">
            <w:pPr>
              <w:widowControl/>
              <w:adjustRightInd w:val="0"/>
              <w:spacing w:line="360" w:lineRule="exact"/>
              <w:ind w:firstLineChars="200" w:firstLine="420"/>
              <w:rPr>
                <w:rFonts w:ascii="仿宋" w:eastAsia="仿宋" w:hAnsi="仿宋" w:cs="仿宋"/>
                <w:bCs/>
                <w:szCs w:val="21"/>
              </w:rPr>
            </w:pPr>
            <w:r>
              <w:rPr>
                <w:rFonts w:ascii="仿宋" w:eastAsia="仿宋" w:hAnsi="仿宋" w:cs="仿宋" w:hint="eastAsia"/>
                <w:bCs/>
                <w:szCs w:val="21"/>
              </w:rPr>
              <w:t>选修模块：逻辑代数初步、算法与程序框图、数据表格信息处理、编制计划的原理与方法（学校可根据实际需求在上述四个部分内容中选择两部分内容进行教学）。</w:t>
            </w:r>
          </w:p>
          <w:p w14:paraId="5E01A65D" w14:textId="77777777" w:rsidR="001F7CFD" w:rsidRDefault="001F7CFD" w:rsidP="001F7CFD">
            <w:pPr>
              <w:widowControl/>
              <w:adjustRightInd w:val="0"/>
              <w:spacing w:line="360" w:lineRule="exact"/>
              <w:ind w:firstLineChars="200" w:firstLine="420"/>
              <w:rPr>
                <w:rFonts w:ascii="仿宋" w:eastAsia="仿宋" w:hAnsi="仿宋" w:cs="仿宋"/>
                <w:bCs/>
                <w:szCs w:val="21"/>
              </w:rPr>
            </w:pPr>
            <w:r>
              <w:rPr>
                <w:rFonts w:ascii="仿宋" w:eastAsia="仿宋" w:hAnsi="仿宋" w:cs="仿宋" w:hint="eastAsia"/>
                <w:bCs/>
                <w:szCs w:val="21"/>
              </w:rPr>
              <w:lastRenderedPageBreak/>
              <w:t>发展（应用）模块：极限与连续、导数与微分等内容，或专业数学（如线性代数）。</w:t>
            </w:r>
          </w:p>
        </w:tc>
        <w:tc>
          <w:tcPr>
            <w:tcW w:w="2892" w:type="dxa"/>
            <w:vAlign w:val="center"/>
          </w:tcPr>
          <w:p w14:paraId="00582A36" w14:textId="77777777" w:rsidR="001F7CFD" w:rsidRDefault="001F7CFD" w:rsidP="001F7CFD">
            <w:pPr>
              <w:widowControl/>
              <w:adjustRightInd w:val="0"/>
              <w:spacing w:line="360" w:lineRule="exact"/>
              <w:ind w:firstLineChars="100" w:firstLine="210"/>
              <w:rPr>
                <w:rFonts w:ascii="仿宋" w:eastAsia="仿宋" w:hAnsi="仿宋" w:cs="仿宋"/>
                <w:bCs/>
                <w:szCs w:val="21"/>
              </w:rPr>
            </w:pPr>
            <w:r>
              <w:rPr>
                <w:rFonts w:ascii="仿宋" w:eastAsia="仿宋" w:hAnsi="仿宋" w:cs="仿宋" w:hint="eastAsia"/>
                <w:bCs/>
                <w:szCs w:val="21"/>
              </w:rPr>
              <w:lastRenderedPageBreak/>
              <w:t>提高作为高技能人才所必须具备的数学素养。获得必要的数学基础知识和基本技能；了解概念、结论等的产生背景及应用，体会其中所蕴涵的数学思想方法；提高空间想象、逻辑推理、运算求解、数据处理、现代信息技术运用和分析、解决简单实际问题的能力；发展数学应用意识和创新</w:t>
            </w:r>
            <w:r>
              <w:rPr>
                <w:rFonts w:ascii="仿宋" w:eastAsia="仿宋" w:hAnsi="仿宋" w:cs="仿宋" w:hint="eastAsia"/>
                <w:bCs/>
                <w:szCs w:val="21"/>
              </w:rPr>
              <w:lastRenderedPageBreak/>
              <w:t>意识，形成良好的数学学习习惯。</w:t>
            </w:r>
          </w:p>
        </w:tc>
      </w:tr>
      <w:tr w:rsidR="001F7CFD" w14:paraId="5FE0EEE9" w14:textId="77777777" w:rsidTr="001F7CFD">
        <w:trPr>
          <w:jc w:val="center"/>
        </w:trPr>
        <w:tc>
          <w:tcPr>
            <w:tcW w:w="758" w:type="dxa"/>
            <w:vAlign w:val="center"/>
          </w:tcPr>
          <w:p w14:paraId="3906CE63" w14:textId="23B5F08A" w:rsidR="001F7CFD" w:rsidRDefault="001F7CFD" w:rsidP="001F7CFD">
            <w:pPr>
              <w:widowControl/>
              <w:adjustRightInd w:val="0"/>
              <w:spacing w:line="360" w:lineRule="exact"/>
              <w:jc w:val="center"/>
              <w:rPr>
                <w:rFonts w:ascii="仿宋" w:eastAsia="仿宋" w:hAnsi="仿宋" w:cs="仿宋"/>
                <w:bCs/>
                <w:szCs w:val="21"/>
              </w:rPr>
            </w:pPr>
            <w:r>
              <w:rPr>
                <w:rFonts w:ascii="仿宋" w:eastAsia="仿宋" w:hAnsi="仿宋" w:cs="仿宋"/>
                <w:bCs/>
                <w:szCs w:val="21"/>
              </w:rPr>
              <w:lastRenderedPageBreak/>
              <w:t>9</w:t>
            </w:r>
          </w:p>
        </w:tc>
        <w:tc>
          <w:tcPr>
            <w:tcW w:w="1134" w:type="dxa"/>
            <w:vAlign w:val="center"/>
          </w:tcPr>
          <w:p w14:paraId="55287265" w14:textId="77777777" w:rsidR="001F7CFD" w:rsidRDefault="001F7CFD" w:rsidP="001F7CFD">
            <w:pPr>
              <w:widowControl/>
              <w:adjustRightInd w:val="0"/>
              <w:spacing w:line="360" w:lineRule="exact"/>
              <w:jc w:val="center"/>
              <w:rPr>
                <w:rFonts w:ascii="仿宋" w:eastAsia="仿宋" w:hAnsi="仿宋" w:cs="仿宋"/>
                <w:bCs/>
                <w:szCs w:val="21"/>
              </w:rPr>
            </w:pPr>
            <w:r>
              <w:rPr>
                <w:rFonts w:ascii="仿宋" w:eastAsia="仿宋" w:hAnsi="仿宋" w:cs="仿宋" w:hint="eastAsia"/>
                <w:bCs/>
                <w:szCs w:val="21"/>
              </w:rPr>
              <w:t>英语</w:t>
            </w:r>
          </w:p>
          <w:p w14:paraId="0BB98302" w14:textId="77777777" w:rsidR="001F7CFD" w:rsidRDefault="001F7CFD" w:rsidP="001F7CFD">
            <w:pPr>
              <w:widowControl/>
              <w:adjustRightInd w:val="0"/>
              <w:spacing w:line="360" w:lineRule="exact"/>
              <w:jc w:val="center"/>
              <w:rPr>
                <w:rFonts w:ascii="仿宋" w:eastAsia="仿宋" w:hAnsi="仿宋" w:cs="仿宋"/>
                <w:bCs/>
                <w:szCs w:val="21"/>
              </w:rPr>
            </w:pPr>
            <w:r>
              <w:rPr>
                <w:rFonts w:ascii="仿宋" w:eastAsia="仿宋" w:hAnsi="仿宋" w:cs="仿宋" w:hint="eastAsia"/>
                <w:bCs/>
                <w:szCs w:val="21"/>
              </w:rPr>
              <w:t>（264）</w:t>
            </w:r>
          </w:p>
        </w:tc>
        <w:tc>
          <w:tcPr>
            <w:tcW w:w="4482" w:type="dxa"/>
          </w:tcPr>
          <w:p w14:paraId="66E38FEF" w14:textId="77777777" w:rsidR="001F7CFD" w:rsidRDefault="001F7CFD" w:rsidP="001F7CFD">
            <w:pPr>
              <w:spacing w:line="360" w:lineRule="exact"/>
              <w:rPr>
                <w:rFonts w:ascii="仿宋" w:eastAsia="仿宋" w:hAnsi="仿宋" w:cs="仿宋"/>
                <w:bCs/>
                <w:szCs w:val="21"/>
              </w:rPr>
            </w:pPr>
            <w:r>
              <w:rPr>
                <w:rFonts w:ascii="仿宋" w:eastAsia="仿宋" w:hAnsi="仿宋" w:cs="仿宋" w:hint="eastAsia"/>
                <w:bCs/>
                <w:szCs w:val="21"/>
              </w:rPr>
              <w:t xml:space="preserve">    本课程分为必修模块、选修模块。</w:t>
            </w:r>
          </w:p>
          <w:p w14:paraId="4315A41B" w14:textId="77777777" w:rsidR="001F7CFD" w:rsidRDefault="001F7CFD" w:rsidP="001F7CFD">
            <w:pPr>
              <w:spacing w:line="360" w:lineRule="exact"/>
              <w:ind w:firstLineChars="200" w:firstLine="420"/>
              <w:rPr>
                <w:rFonts w:ascii="仿宋" w:eastAsia="仿宋" w:hAnsi="仿宋" w:cs="仿宋"/>
                <w:bCs/>
                <w:szCs w:val="21"/>
              </w:rPr>
            </w:pPr>
            <w:r>
              <w:rPr>
                <w:rFonts w:ascii="仿宋" w:eastAsia="仿宋" w:hAnsi="仿宋" w:cs="仿宋" w:hint="eastAsia"/>
                <w:bCs/>
                <w:szCs w:val="21"/>
              </w:rPr>
              <w:t>必修模块以主题为主线，涵盖语篇类型、语言与技能知识、文化情感知识。</w:t>
            </w:r>
          </w:p>
          <w:p w14:paraId="3045894F" w14:textId="77777777" w:rsidR="001F7CFD" w:rsidRDefault="001F7CFD" w:rsidP="001F7CFD">
            <w:pPr>
              <w:widowControl/>
              <w:adjustRightInd w:val="0"/>
              <w:spacing w:line="360" w:lineRule="exact"/>
              <w:ind w:firstLineChars="200" w:firstLine="420"/>
              <w:rPr>
                <w:rFonts w:ascii="仿宋" w:eastAsia="仿宋" w:hAnsi="仿宋" w:cs="仿宋"/>
                <w:bCs/>
                <w:szCs w:val="21"/>
              </w:rPr>
            </w:pPr>
            <w:r>
              <w:rPr>
                <w:rFonts w:ascii="仿宋" w:eastAsia="仿宋" w:hAnsi="仿宋" w:cs="仿宋" w:hint="eastAsia"/>
                <w:bCs/>
                <w:szCs w:val="21"/>
              </w:rPr>
              <w:t>在自我与他人、生活与学习、社会交往、社会服务、历史与文化、科学与技术、自然与环境和可持续发展8个主题中，涵盖记叙文、说明文、应用文和议论文等文体，并涉及口头、书面语体。</w:t>
            </w:r>
          </w:p>
          <w:p w14:paraId="76B16BF2" w14:textId="77777777" w:rsidR="001F7CFD" w:rsidRDefault="001F7CFD" w:rsidP="001F7CFD">
            <w:pPr>
              <w:widowControl/>
              <w:adjustRightInd w:val="0"/>
              <w:spacing w:line="360" w:lineRule="exact"/>
              <w:ind w:firstLineChars="200" w:firstLine="420"/>
              <w:rPr>
                <w:rFonts w:ascii="仿宋" w:eastAsia="仿宋" w:hAnsi="仿宋" w:cs="仿宋"/>
                <w:bCs/>
                <w:szCs w:val="21"/>
              </w:rPr>
            </w:pPr>
            <w:r>
              <w:rPr>
                <w:rFonts w:ascii="仿宋" w:eastAsia="仿宋" w:hAnsi="仿宋" w:cs="仿宋" w:hint="eastAsia"/>
                <w:bCs/>
                <w:szCs w:val="21"/>
              </w:rPr>
              <w:t>语言与技能知识包括语音知识、词汇知识、语法知识、语篇知识、语用知识。</w:t>
            </w:r>
          </w:p>
          <w:p w14:paraId="0F87115D" w14:textId="77777777" w:rsidR="001F7CFD" w:rsidRDefault="001F7CFD" w:rsidP="001F7CFD">
            <w:pPr>
              <w:widowControl/>
              <w:adjustRightInd w:val="0"/>
              <w:spacing w:line="360" w:lineRule="exact"/>
              <w:ind w:firstLineChars="200" w:firstLine="420"/>
              <w:rPr>
                <w:rFonts w:ascii="仿宋" w:eastAsia="仿宋" w:hAnsi="仿宋" w:cs="仿宋"/>
                <w:bCs/>
                <w:szCs w:val="21"/>
              </w:rPr>
            </w:pPr>
            <w:r>
              <w:rPr>
                <w:rFonts w:ascii="仿宋" w:eastAsia="仿宋" w:hAnsi="仿宋" w:cs="仿宋" w:hint="eastAsia"/>
                <w:bCs/>
                <w:szCs w:val="21"/>
              </w:rPr>
              <w:t>文化情感知识包括中外文化的成就及其代表人物、中外传统节日和民俗的异同、中外文明礼仪的差异、相关国家人文地理、中华优秀传统文化等。</w:t>
            </w:r>
          </w:p>
          <w:p w14:paraId="4BB1C65F" w14:textId="77777777" w:rsidR="001F7CFD" w:rsidRDefault="001F7CFD" w:rsidP="001F7CFD">
            <w:pPr>
              <w:widowControl/>
              <w:adjustRightInd w:val="0"/>
              <w:spacing w:line="360" w:lineRule="exact"/>
              <w:ind w:firstLineChars="200" w:firstLine="420"/>
              <w:jc w:val="left"/>
              <w:rPr>
                <w:rFonts w:ascii="仿宋" w:eastAsia="仿宋" w:hAnsi="仿宋" w:cs="仿宋"/>
                <w:bCs/>
                <w:szCs w:val="21"/>
              </w:rPr>
            </w:pPr>
            <w:r>
              <w:rPr>
                <w:rFonts w:ascii="仿宋" w:eastAsia="仿宋" w:hAnsi="仿宋" w:cs="仿宋" w:hint="eastAsia"/>
                <w:bCs/>
                <w:szCs w:val="21"/>
              </w:rPr>
              <w:t>选修模块：依据与职业领域相关的通用职场能力设立求职应聘、职场礼仪、职场服务、设备操作、技术应用、职场安全、危机应对、职场规划等主题。</w:t>
            </w:r>
          </w:p>
        </w:tc>
        <w:tc>
          <w:tcPr>
            <w:tcW w:w="2892" w:type="dxa"/>
          </w:tcPr>
          <w:p w14:paraId="7E13FD14" w14:textId="77777777" w:rsidR="001F7CFD" w:rsidRDefault="001F7CFD" w:rsidP="001F7CFD">
            <w:pPr>
              <w:spacing w:line="360" w:lineRule="exact"/>
              <w:ind w:firstLineChars="200" w:firstLine="420"/>
              <w:jc w:val="left"/>
              <w:rPr>
                <w:rFonts w:ascii="仿宋" w:eastAsia="仿宋" w:hAnsi="仿宋" w:cs="仿宋"/>
                <w:bCs/>
                <w:szCs w:val="21"/>
              </w:rPr>
            </w:pPr>
            <w:r>
              <w:rPr>
                <w:rFonts w:ascii="仿宋" w:eastAsia="仿宋" w:hAnsi="仿宋" w:cs="仿宋" w:hint="eastAsia"/>
                <w:bCs/>
                <w:szCs w:val="21"/>
              </w:rPr>
              <w:t>掌握英语基础知识和基本技能，发展英语学科核心素养。能运用所学语言知识和技能在职场沟通方面进行跨文化交流与情感沟通；在逻辑论证方面体现出思辨思维；能够自主、有效规划个人学习，通过多渠道获取英语学习资源，选择恰当的学习策略和方法，提高学习效率。</w:t>
            </w:r>
          </w:p>
        </w:tc>
      </w:tr>
      <w:tr w:rsidR="001F7CFD" w14:paraId="48C56EFE" w14:textId="77777777" w:rsidTr="001F7CFD">
        <w:trPr>
          <w:jc w:val="center"/>
        </w:trPr>
        <w:tc>
          <w:tcPr>
            <w:tcW w:w="758" w:type="dxa"/>
            <w:vAlign w:val="center"/>
          </w:tcPr>
          <w:p w14:paraId="533A4A38" w14:textId="2BFFC434" w:rsidR="001F7CFD" w:rsidRDefault="001F7CFD" w:rsidP="001F7CFD">
            <w:pPr>
              <w:widowControl/>
              <w:spacing w:line="360" w:lineRule="exact"/>
              <w:jc w:val="center"/>
              <w:rPr>
                <w:rFonts w:ascii="仿宋" w:eastAsia="仿宋" w:hAnsi="仿宋" w:cs="仿宋"/>
                <w:bCs/>
                <w:szCs w:val="21"/>
              </w:rPr>
            </w:pPr>
            <w:r>
              <w:rPr>
                <w:rFonts w:ascii="仿宋" w:eastAsia="仿宋" w:hAnsi="仿宋" w:cs="仿宋"/>
                <w:bCs/>
                <w:szCs w:val="21"/>
              </w:rPr>
              <w:t>10</w:t>
            </w:r>
          </w:p>
        </w:tc>
        <w:tc>
          <w:tcPr>
            <w:tcW w:w="1134" w:type="dxa"/>
            <w:vAlign w:val="center"/>
          </w:tcPr>
          <w:p w14:paraId="7E3E1D8F" w14:textId="77777777" w:rsidR="001F7CFD" w:rsidRDefault="001F7CFD" w:rsidP="001F7CFD">
            <w:pPr>
              <w:widowControl/>
              <w:adjustRightInd w:val="0"/>
              <w:spacing w:line="360" w:lineRule="exact"/>
              <w:jc w:val="center"/>
              <w:rPr>
                <w:rFonts w:ascii="仿宋" w:eastAsia="仿宋" w:hAnsi="仿宋" w:cs="仿宋"/>
                <w:bCs/>
                <w:szCs w:val="21"/>
              </w:rPr>
            </w:pPr>
            <w:r>
              <w:rPr>
                <w:rFonts w:ascii="仿宋" w:eastAsia="仿宋" w:hAnsi="仿宋" w:cs="仿宋" w:hint="eastAsia"/>
                <w:bCs/>
                <w:szCs w:val="21"/>
              </w:rPr>
              <w:t>信息技术（96）</w:t>
            </w:r>
          </w:p>
        </w:tc>
        <w:tc>
          <w:tcPr>
            <w:tcW w:w="4482" w:type="dxa"/>
          </w:tcPr>
          <w:p w14:paraId="3000E146" w14:textId="77777777" w:rsidR="001F7CFD" w:rsidRDefault="001F7CFD" w:rsidP="001F7CFD">
            <w:pPr>
              <w:spacing w:line="360" w:lineRule="exact"/>
              <w:ind w:firstLineChars="200" w:firstLine="420"/>
              <w:rPr>
                <w:rFonts w:ascii="仿宋" w:eastAsia="仿宋" w:hAnsi="仿宋" w:cs="仿宋"/>
                <w:bCs/>
                <w:szCs w:val="21"/>
              </w:rPr>
            </w:pPr>
            <w:r>
              <w:rPr>
                <w:rFonts w:ascii="仿宋" w:eastAsia="仿宋" w:hAnsi="仿宋" w:cs="仿宋" w:hint="eastAsia"/>
                <w:bCs/>
                <w:szCs w:val="21"/>
              </w:rPr>
              <w:t>本课程分为基础模块（必修）和拓展模块（选修）。</w:t>
            </w:r>
          </w:p>
          <w:p w14:paraId="2CCF0AAE" w14:textId="77777777" w:rsidR="001F7CFD" w:rsidRDefault="001F7CFD" w:rsidP="001F7CFD">
            <w:pPr>
              <w:spacing w:line="360" w:lineRule="exact"/>
              <w:ind w:firstLineChars="200" w:firstLine="420"/>
              <w:rPr>
                <w:rFonts w:ascii="仿宋" w:eastAsia="仿宋" w:hAnsi="仿宋" w:cs="仿宋"/>
                <w:bCs/>
                <w:szCs w:val="21"/>
              </w:rPr>
            </w:pPr>
            <w:r>
              <w:rPr>
                <w:rFonts w:ascii="仿宋" w:eastAsia="仿宋" w:hAnsi="仿宋" w:cs="仿宋" w:hint="eastAsia"/>
                <w:bCs/>
                <w:szCs w:val="21"/>
              </w:rPr>
              <w:t>基础模块：信息技术应用基础、网络技术应用、图文编辑、数据处理、演示文稿制作、程序设计入门、数字媒体技术应用、信息安全基础、人工智能。</w:t>
            </w:r>
          </w:p>
          <w:p w14:paraId="1DD97D4B" w14:textId="45CB457E" w:rsidR="001F7CFD" w:rsidRDefault="001F7CFD" w:rsidP="001F7CFD">
            <w:pPr>
              <w:spacing w:line="360" w:lineRule="exact"/>
              <w:ind w:firstLineChars="200" w:firstLine="420"/>
              <w:rPr>
                <w:rFonts w:ascii="仿宋" w:eastAsia="仿宋" w:hAnsi="仿宋" w:cs="仿宋"/>
                <w:bCs/>
                <w:szCs w:val="21"/>
              </w:rPr>
            </w:pPr>
            <w:r>
              <w:rPr>
                <w:rFonts w:ascii="仿宋" w:eastAsia="仿宋" w:hAnsi="仿宋" w:cs="仿宋" w:hint="eastAsia"/>
                <w:bCs/>
                <w:szCs w:val="21"/>
              </w:rPr>
              <w:t>拓展模块：维护计算机与移动终端、组建小型网络、应用办公云、制作实用图册、绘制三维数字模型、编制数据报表、创作数字媒体作品、体验 VR/AR应用、开设个人网店、设计应用程序、保护信息安全（不同类别的专业可根据实际需求选择2-3个专题进行教学）。</w:t>
            </w:r>
          </w:p>
        </w:tc>
        <w:tc>
          <w:tcPr>
            <w:tcW w:w="2892" w:type="dxa"/>
          </w:tcPr>
          <w:p w14:paraId="3BA8760C" w14:textId="77777777" w:rsidR="001F7CFD" w:rsidRDefault="001F7CFD" w:rsidP="001F7CFD">
            <w:pPr>
              <w:spacing w:line="360" w:lineRule="exact"/>
              <w:ind w:firstLineChars="200" w:firstLine="420"/>
              <w:rPr>
                <w:rFonts w:ascii="仿宋" w:eastAsia="仿宋" w:hAnsi="仿宋" w:cs="仿宋"/>
                <w:bCs/>
                <w:szCs w:val="21"/>
              </w:rPr>
            </w:pPr>
            <w:r>
              <w:rPr>
                <w:rFonts w:ascii="仿宋" w:eastAsia="仿宋" w:hAnsi="仿宋" w:cs="仿宋" w:hint="eastAsia"/>
                <w:bCs/>
                <w:szCs w:val="21"/>
              </w:rPr>
              <w:t>了解信息技术设备与系统操作、程序设计、网络应用、图文编辑、数据处理、数字媒体技术应用、信息安全防护和人工智能应用等相关知识；理解信息社会特征；遵循信息社会规范；掌握信息技术在生产、生活和学习情境中的相关应用技能；具备综合运用信息技术和所学专业知识解决职业岗位情境中具体业务问题的信息化职业能力。</w:t>
            </w:r>
          </w:p>
        </w:tc>
      </w:tr>
    </w:tbl>
    <w:p w14:paraId="593FEECC" w14:textId="77777777" w:rsidR="00A90E5F" w:rsidRDefault="00A90E5F">
      <w:pPr>
        <w:widowControl/>
        <w:spacing w:line="360" w:lineRule="exact"/>
        <w:rPr>
          <w:rFonts w:ascii="仿宋" w:eastAsia="仿宋" w:hAnsi="仿宋" w:cs="仿宋"/>
          <w:b/>
          <w:bCs/>
          <w:szCs w:val="21"/>
        </w:rPr>
      </w:pPr>
    </w:p>
    <w:p w14:paraId="04B8F0DD" w14:textId="77777777" w:rsidR="00A90E5F" w:rsidRDefault="00FC536D">
      <w:pPr>
        <w:widowControl/>
        <w:spacing w:line="360" w:lineRule="exact"/>
        <w:rPr>
          <w:rFonts w:ascii="仿宋" w:eastAsia="仿宋" w:hAnsi="仿宋" w:cs="仿宋"/>
          <w:b/>
          <w:bCs/>
          <w:szCs w:val="21"/>
        </w:rPr>
      </w:pPr>
      <w:r>
        <w:rPr>
          <w:rFonts w:ascii="仿宋" w:eastAsia="仿宋" w:hAnsi="仿宋" w:cs="仿宋" w:hint="eastAsia"/>
          <w:b/>
          <w:bCs/>
          <w:szCs w:val="21"/>
        </w:rPr>
        <w:t>（二）主要专业（群）平台课程教学内容及目标要求</w:t>
      </w:r>
    </w:p>
    <w:tbl>
      <w:tblPr>
        <w:tblW w:w="93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696"/>
        <w:gridCol w:w="3249"/>
        <w:gridCol w:w="3809"/>
      </w:tblGrid>
      <w:tr w:rsidR="00A90E5F" w14:paraId="08841F0A" w14:textId="77777777">
        <w:trPr>
          <w:jc w:val="center"/>
        </w:trPr>
        <w:tc>
          <w:tcPr>
            <w:tcW w:w="567" w:type="dxa"/>
            <w:vAlign w:val="center"/>
          </w:tcPr>
          <w:p w14:paraId="45FCFF37" w14:textId="77777777" w:rsidR="00A90E5F" w:rsidRDefault="00FC536D">
            <w:pPr>
              <w:widowControl/>
              <w:adjustRightInd w:val="0"/>
              <w:spacing w:line="360" w:lineRule="exact"/>
              <w:jc w:val="center"/>
              <w:rPr>
                <w:rFonts w:ascii="仿宋" w:eastAsia="仿宋" w:hAnsi="仿宋" w:cs="仿宋"/>
                <w:b/>
                <w:bCs/>
                <w:szCs w:val="21"/>
              </w:rPr>
            </w:pPr>
            <w:r>
              <w:rPr>
                <w:rFonts w:ascii="仿宋" w:eastAsia="仿宋" w:hAnsi="仿宋" w:cs="仿宋" w:hint="eastAsia"/>
                <w:b/>
                <w:bCs/>
                <w:szCs w:val="21"/>
              </w:rPr>
              <w:t>序</w:t>
            </w:r>
          </w:p>
          <w:p w14:paraId="15D7ABE9" w14:textId="77777777" w:rsidR="00A90E5F" w:rsidRDefault="00FC536D">
            <w:pPr>
              <w:widowControl/>
              <w:adjustRightInd w:val="0"/>
              <w:spacing w:line="360" w:lineRule="exact"/>
              <w:jc w:val="center"/>
              <w:rPr>
                <w:rFonts w:ascii="仿宋" w:eastAsia="仿宋" w:hAnsi="仿宋" w:cs="仿宋"/>
                <w:b/>
                <w:bCs/>
                <w:szCs w:val="21"/>
              </w:rPr>
            </w:pPr>
            <w:r>
              <w:rPr>
                <w:rFonts w:ascii="仿宋" w:eastAsia="仿宋" w:hAnsi="仿宋" w:cs="仿宋" w:hint="eastAsia"/>
                <w:b/>
                <w:bCs/>
                <w:szCs w:val="21"/>
              </w:rPr>
              <w:t>号</w:t>
            </w:r>
          </w:p>
        </w:tc>
        <w:tc>
          <w:tcPr>
            <w:tcW w:w="1696" w:type="dxa"/>
            <w:vAlign w:val="center"/>
          </w:tcPr>
          <w:p w14:paraId="0DEAD5B3" w14:textId="77777777" w:rsidR="00A90E5F" w:rsidRDefault="00FC536D">
            <w:pPr>
              <w:widowControl/>
              <w:adjustRightInd w:val="0"/>
              <w:spacing w:line="360" w:lineRule="exact"/>
              <w:jc w:val="center"/>
              <w:rPr>
                <w:rFonts w:ascii="仿宋" w:eastAsia="仿宋" w:hAnsi="仿宋" w:cs="仿宋"/>
                <w:b/>
                <w:bCs/>
                <w:szCs w:val="21"/>
              </w:rPr>
            </w:pPr>
            <w:r>
              <w:rPr>
                <w:rFonts w:ascii="仿宋" w:eastAsia="仿宋" w:hAnsi="仿宋" w:cs="仿宋" w:hint="eastAsia"/>
                <w:b/>
                <w:bCs/>
                <w:szCs w:val="21"/>
              </w:rPr>
              <w:t>课程名称</w:t>
            </w:r>
          </w:p>
          <w:p w14:paraId="0514F585" w14:textId="77777777" w:rsidR="00A90E5F" w:rsidRDefault="00FC536D">
            <w:pPr>
              <w:widowControl/>
              <w:adjustRightInd w:val="0"/>
              <w:spacing w:line="360" w:lineRule="exact"/>
              <w:jc w:val="center"/>
              <w:rPr>
                <w:rFonts w:ascii="仿宋" w:eastAsia="仿宋" w:hAnsi="仿宋" w:cs="仿宋"/>
                <w:b/>
                <w:bCs/>
                <w:szCs w:val="21"/>
              </w:rPr>
            </w:pPr>
            <w:r>
              <w:rPr>
                <w:rFonts w:ascii="仿宋" w:eastAsia="仿宋" w:hAnsi="仿宋" w:cs="仿宋" w:hint="eastAsia"/>
                <w:b/>
                <w:bCs/>
                <w:szCs w:val="21"/>
              </w:rPr>
              <w:t>（学时）</w:t>
            </w:r>
          </w:p>
        </w:tc>
        <w:tc>
          <w:tcPr>
            <w:tcW w:w="3249" w:type="dxa"/>
            <w:vAlign w:val="center"/>
          </w:tcPr>
          <w:p w14:paraId="101B995B" w14:textId="77777777" w:rsidR="00A90E5F" w:rsidRDefault="00FC536D">
            <w:pPr>
              <w:widowControl/>
              <w:adjustRightInd w:val="0"/>
              <w:spacing w:line="360" w:lineRule="exact"/>
              <w:jc w:val="center"/>
              <w:rPr>
                <w:rFonts w:ascii="仿宋" w:eastAsia="仿宋" w:hAnsi="仿宋" w:cs="仿宋"/>
                <w:b/>
                <w:bCs/>
                <w:szCs w:val="21"/>
              </w:rPr>
            </w:pPr>
            <w:r>
              <w:rPr>
                <w:rFonts w:ascii="仿宋" w:eastAsia="仿宋" w:hAnsi="仿宋" w:cs="仿宋" w:hint="eastAsia"/>
                <w:b/>
                <w:bCs/>
                <w:szCs w:val="21"/>
              </w:rPr>
              <w:t>主要教学内容</w:t>
            </w:r>
          </w:p>
        </w:tc>
        <w:tc>
          <w:tcPr>
            <w:tcW w:w="3809" w:type="dxa"/>
            <w:vAlign w:val="center"/>
          </w:tcPr>
          <w:p w14:paraId="0DD6E7B7" w14:textId="77777777" w:rsidR="00A90E5F" w:rsidRDefault="00FC536D">
            <w:pPr>
              <w:widowControl/>
              <w:adjustRightInd w:val="0"/>
              <w:spacing w:line="360" w:lineRule="exact"/>
              <w:jc w:val="center"/>
              <w:rPr>
                <w:rFonts w:ascii="仿宋" w:eastAsia="仿宋" w:hAnsi="仿宋" w:cs="仿宋"/>
                <w:b/>
                <w:bCs/>
                <w:szCs w:val="21"/>
              </w:rPr>
            </w:pPr>
            <w:r>
              <w:rPr>
                <w:rFonts w:ascii="仿宋" w:eastAsia="仿宋" w:hAnsi="仿宋" w:cs="仿宋" w:hint="eastAsia"/>
                <w:b/>
                <w:bCs/>
                <w:szCs w:val="21"/>
              </w:rPr>
              <w:t>目标要求</w:t>
            </w:r>
          </w:p>
        </w:tc>
      </w:tr>
      <w:tr w:rsidR="00A90E5F" w14:paraId="181575A4" w14:textId="77777777">
        <w:trPr>
          <w:jc w:val="center"/>
        </w:trPr>
        <w:tc>
          <w:tcPr>
            <w:tcW w:w="567" w:type="dxa"/>
            <w:vAlign w:val="center"/>
          </w:tcPr>
          <w:p w14:paraId="4FA78804" w14:textId="77777777" w:rsidR="00A90E5F" w:rsidRDefault="00FC536D">
            <w:pPr>
              <w:widowControl/>
              <w:adjustRightInd w:val="0"/>
              <w:spacing w:line="360" w:lineRule="exact"/>
              <w:jc w:val="center"/>
              <w:rPr>
                <w:rFonts w:ascii="仿宋" w:eastAsia="仿宋" w:hAnsi="仿宋" w:cs="仿宋"/>
                <w:bCs/>
                <w:szCs w:val="21"/>
              </w:rPr>
            </w:pPr>
            <w:r>
              <w:rPr>
                <w:rFonts w:ascii="仿宋" w:eastAsia="仿宋" w:hAnsi="仿宋" w:cs="仿宋" w:hint="eastAsia"/>
                <w:bCs/>
                <w:szCs w:val="21"/>
              </w:rPr>
              <w:t>1</w:t>
            </w:r>
          </w:p>
        </w:tc>
        <w:tc>
          <w:tcPr>
            <w:tcW w:w="1696" w:type="dxa"/>
            <w:vAlign w:val="center"/>
          </w:tcPr>
          <w:p w14:paraId="6919E2EF" w14:textId="77777777" w:rsidR="00A90E5F" w:rsidRDefault="00FC536D">
            <w:pPr>
              <w:widowControl/>
              <w:adjustRightInd w:val="0"/>
              <w:spacing w:line="360" w:lineRule="exact"/>
              <w:jc w:val="center"/>
              <w:rPr>
                <w:rFonts w:ascii="仿宋" w:eastAsia="仿宋" w:hAnsi="仿宋" w:cs="仿宋"/>
                <w:szCs w:val="21"/>
              </w:rPr>
            </w:pPr>
            <w:r>
              <w:rPr>
                <w:rFonts w:ascii="仿宋" w:eastAsia="仿宋" w:hAnsi="仿宋" w:cs="仿宋" w:hint="eastAsia"/>
                <w:szCs w:val="21"/>
              </w:rPr>
              <w:t>图形图像</w:t>
            </w:r>
          </w:p>
          <w:p w14:paraId="2123D0BB" w14:textId="77777777" w:rsidR="00A90E5F" w:rsidRDefault="00FC536D">
            <w:pPr>
              <w:widowControl/>
              <w:adjustRightInd w:val="0"/>
              <w:spacing w:line="360" w:lineRule="exact"/>
              <w:jc w:val="center"/>
              <w:rPr>
                <w:rFonts w:ascii="仿宋" w:eastAsia="仿宋" w:hAnsi="仿宋" w:cs="仿宋"/>
                <w:szCs w:val="21"/>
              </w:rPr>
            </w:pPr>
            <w:r>
              <w:rPr>
                <w:rFonts w:ascii="仿宋" w:eastAsia="仿宋" w:hAnsi="仿宋" w:cs="仿宋" w:hint="eastAsia"/>
                <w:szCs w:val="21"/>
              </w:rPr>
              <w:t>处理技术</w:t>
            </w:r>
          </w:p>
          <w:p w14:paraId="760B4A9B" w14:textId="77777777" w:rsidR="00A90E5F" w:rsidRDefault="00FC536D">
            <w:pPr>
              <w:widowControl/>
              <w:adjustRightInd w:val="0"/>
              <w:spacing w:line="360" w:lineRule="exact"/>
              <w:jc w:val="center"/>
              <w:rPr>
                <w:rFonts w:ascii="仿宋" w:eastAsia="仿宋" w:hAnsi="仿宋" w:cs="仿宋"/>
                <w:szCs w:val="21"/>
              </w:rPr>
            </w:pPr>
            <w:r>
              <w:rPr>
                <w:rFonts w:ascii="仿宋" w:eastAsia="仿宋" w:hAnsi="仿宋" w:cs="仿宋" w:hint="eastAsia"/>
                <w:szCs w:val="21"/>
              </w:rPr>
              <w:lastRenderedPageBreak/>
              <w:t>（68）</w:t>
            </w:r>
          </w:p>
        </w:tc>
        <w:tc>
          <w:tcPr>
            <w:tcW w:w="3249" w:type="dxa"/>
          </w:tcPr>
          <w:p w14:paraId="2A3A10C0" w14:textId="77777777" w:rsidR="00A90E5F" w:rsidRDefault="00FC536D">
            <w:pPr>
              <w:widowControl/>
              <w:adjustRightInd w:val="0"/>
              <w:spacing w:line="360" w:lineRule="exact"/>
              <w:ind w:firstLineChars="200" w:firstLine="420"/>
              <w:jc w:val="left"/>
              <w:rPr>
                <w:rFonts w:ascii="仿宋" w:eastAsia="仿宋" w:hAnsi="仿宋" w:cs="仿宋"/>
                <w:szCs w:val="21"/>
              </w:rPr>
            </w:pPr>
            <w:r>
              <w:rPr>
                <w:rFonts w:ascii="仿宋" w:eastAsia="仿宋" w:hAnsi="仿宋" w:cs="仿宋" w:hint="eastAsia"/>
                <w:szCs w:val="21"/>
              </w:rPr>
              <w:lastRenderedPageBreak/>
              <w:t>平面设计的基本流程；图像的各种色彩模式以及基本的配色</w:t>
            </w:r>
            <w:r>
              <w:rPr>
                <w:rFonts w:ascii="仿宋" w:eastAsia="仿宋" w:hAnsi="仿宋" w:cs="仿宋" w:hint="eastAsia"/>
                <w:szCs w:val="21"/>
              </w:rPr>
              <w:lastRenderedPageBreak/>
              <w:t>原则；图像存储的常用格式以及各自的特点；基本工具以及图层、通道、蒙版、路径的使用；产品包装、海报、印刷等相关内容。</w:t>
            </w:r>
            <w:r>
              <w:rPr>
                <w:rFonts w:ascii="仿宋" w:eastAsia="仿宋" w:hAnsi="仿宋" w:cs="仿宋" w:hint="eastAsia"/>
                <w:bCs/>
                <w:szCs w:val="21"/>
              </w:rPr>
              <w:t xml:space="preserve"> </w:t>
            </w:r>
          </w:p>
        </w:tc>
        <w:tc>
          <w:tcPr>
            <w:tcW w:w="3809" w:type="dxa"/>
          </w:tcPr>
          <w:p w14:paraId="10A153B8" w14:textId="77777777" w:rsidR="00A90E5F" w:rsidRDefault="00FC536D">
            <w:pPr>
              <w:widowControl/>
              <w:adjustRightInd w:val="0"/>
              <w:spacing w:line="360" w:lineRule="exact"/>
              <w:ind w:firstLineChars="200" w:firstLine="420"/>
              <w:jc w:val="left"/>
              <w:rPr>
                <w:rFonts w:ascii="仿宋" w:eastAsia="仿宋" w:hAnsi="仿宋" w:cs="仿宋"/>
                <w:szCs w:val="21"/>
              </w:rPr>
            </w:pPr>
            <w:r>
              <w:rPr>
                <w:rFonts w:ascii="仿宋" w:eastAsia="仿宋" w:hAnsi="仿宋" w:cs="仿宋" w:hint="eastAsia"/>
                <w:szCs w:val="21"/>
              </w:rPr>
              <w:lastRenderedPageBreak/>
              <w:t>掌握图像文件的基本操作、图像文件的颜色设置、标尺网格与参考线的设</w:t>
            </w:r>
            <w:r>
              <w:rPr>
                <w:rFonts w:ascii="仿宋" w:eastAsia="仿宋" w:hAnsi="仿宋" w:cs="仿宋" w:hint="eastAsia"/>
                <w:szCs w:val="21"/>
              </w:rPr>
              <w:lastRenderedPageBreak/>
              <w:t>置；掌握选取工具抠取图像并会合成图像；能熟练使用图层样式和图层混合模式；熟练地使用文字工具制作特效字，掌握通道、蒙板、滤镜的使用；能对素材图片中图像的抠取以及加工合成；能对网站首页进行页面设计。</w:t>
            </w:r>
          </w:p>
        </w:tc>
      </w:tr>
      <w:tr w:rsidR="00A90E5F" w14:paraId="705C6623" w14:textId="77777777">
        <w:trPr>
          <w:jc w:val="center"/>
        </w:trPr>
        <w:tc>
          <w:tcPr>
            <w:tcW w:w="567" w:type="dxa"/>
            <w:vAlign w:val="center"/>
          </w:tcPr>
          <w:p w14:paraId="0A4EC61C" w14:textId="77777777" w:rsidR="00A90E5F" w:rsidRDefault="00FC536D">
            <w:pPr>
              <w:widowControl/>
              <w:adjustRightInd w:val="0"/>
              <w:spacing w:line="360" w:lineRule="exact"/>
              <w:jc w:val="center"/>
              <w:rPr>
                <w:rFonts w:ascii="仿宋" w:eastAsia="仿宋" w:hAnsi="仿宋" w:cs="仿宋"/>
                <w:bCs/>
                <w:szCs w:val="21"/>
              </w:rPr>
            </w:pPr>
            <w:r>
              <w:rPr>
                <w:rFonts w:ascii="仿宋" w:eastAsia="仿宋" w:hAnsi="仿宋" w:cs="仿宋" w:hint="eastAsia"/>
                <w:bCs/>
                <w:szCs w:val="21"/>
              </w:rPr>
              <w:lastRenderedPageBreak/>
              <w:t>2</w:t>
            </w:r>
          </w:p>
        </w:tc>
        <w:tc>
          <w:tcPr>
            <w:tcW w:w="1696" w:type="dxa"/>
            <w:vAlign w:val="center"/>
          </w:tcPr>
          <w:p w14:paraId="0B12D620" w14:textId="77777777" w:rsidR="00A90E5F" w:rsidRDefault="00FC536D">
            <w:pPr>
              <w:widowControl/>
              <w:adjustRightInd w:val="0"/>
              <w:spacing w:line="360" w:lineRule="exact"/>
              <w:jc w:val="center"/>
              <w:rPr>
                <w:rFonts w:ascii="仿宋" w:eastAsia="仿宋" w:hAnsi="仿宋" w:cs="仿宋"/>
                <w:szCs w:val="21"/>
              </w:rPr>
            </w:pPr>
            <w:r>
              <w:rPr>
                <w:rFonts w:ascii="仿宋" w:eastAsia="仿宋" w:hAnsi="仿宋" w:cs="仿宋" w:hint="eastAsia"/>
                <w:szCs w:val="21"/>
              </w:rPr>
              <w:t>计算机网络基础</w:t>
            </w:r>
          </w:p>
          <w:p w14:paraId="6CAD34B5" w14:textId="77777777" w:rsidR="00A90E5F" w:rsidRDefault="00FC536D">
            <w:pPr>
              <w:widowControl/>
              <w:adjustRightInd w:val="0"/>
              <w:spacing w:line="360" w:lineRule="exact"/>
              <w:jc w:val="center"/>
              <w:rPr>
                <w:rFonts w:ascii="仿宋" w:eastAsia="仿宋" w:hAnsi="仿宋" w:cs="仿宋"/>
                <w:bCs/>
                <w:szCs w:val="21"/>
              </w:rPr>
            </w:pPr>
            <w:r>
              <w:rPr>
                <w:rFonts w:ascii="仿宋" w:eastAsia="仿宋" w:hAnsi="仿宋" w:cs="仿宋" w:hint="eastAsia"/>
                <w:szCs w:val="21"/>
              </w:rPr>
              <w:t>（64）</w:t>
            </w:r>
          </w:p>
        </w:tc>
        <w:tc>
          <w:tcPr>
            <w:tcW w:w="3249" w:type="dxa"/>
          </w:tcPr>
          <w:p w14:paraId="4BCBEE9A" w14:textId="77777777" w:rsidR="00A90E5F" w:rsidRDefault="00FC536D">
            <w:pPr>
              <w:widowControl/>
              <w:adjustRightInd w:val="0"/>
              <w:spacing w:line="360" w:lineRule="exact"/>
              <w:ind w:firstLineChars="200" w:firstLine="420"/>
              <w:jc w:val="left"/>
              <w:rPr>
                <w:rFonts w:ascii="仿宋" w:eastAsia="仿宋" w:hAnsi="仿宋" w:cs="仿宋"/>
                <w:bCs/>
                <w:szCs w:val="21"/>
              </w:rPr>
            </w:pPr>
            <w:r>
              <w:rPr>
                <w:rFonts w:ascii="仿宋" w:eastAsia="仿宋" w:hAnsi="仿宋" w:cs="仿宋" w:hint="eastAsia"/>
                <w:szCs w:val="21"/>
              </w:rPr>
              <w:t>计算机网络的概念、组成、功能及分类；数据通信基础知识，传输介质，数据编码，多路复用技术，数据交换技术；网络体系结构的概念，OSI参考模型，TCP/IP体系结构；计算机局域网的特点，介质访问控制方法，简单局域网的构建；广域网的特点，网络互连的概念及网络互连设备；Internet概述及有关概念，IP地址的表示方法，TCP/IP协议；常用网络命令；网络管理与网络安全。</w:t>
            </w:r>
          </w:p>
        </w:tc>
        <w:tc>
          <w:tcPr>
            <w:tcW w:w="3809" w:type="dxa"/>
          </w:tcPr>
          <w:p w14:paraId="698D64AE" w14:textId="77777777" w:rsidR="00A90E5F" w:rsidRDefault="00FC536D">
            <w:pPr>
              <w:widowControl/>
              <w:adjustRightInd w:val="0"/>
              <w:spacing w:line="360" w:lineRule="exact"/>
              <w:ind w:firstLineChars="200" w:firstLine="420"/>
              <w:jc w:val="left"/>
              <w:rPr>
                <w:rFonts w:ascii="仿宋" w:eastAsia="仿宋" w:hAnsi="仿宋" w:cs="仿宋"/>
                <w:bCs/>
                <w:szCs w:val="21"/>
              </w:rPr>
            </w:pPr>
            <w:r>
              <w:rPr>
                <w:rFonts w:ascii="仿宋" w:eastAsia="仿宋" w:hAnsi="仿宋" w:cs="仿宋" w:hint="eastAsia"/>
                <w:szCs w:val="21"/>
              </w:rPr>
              <w:t>了解计算机网络；会使用互联网络；掌握局域网基础知识；认识网络硬件设备/网络软件系统；认识集线器、交换机设备；组建多区城的办公网；了解0SI通信协议；了解TCP/IP通信协议；掌握IEE802局域网协议。</w:t>
            </w:r>
            <w:r>
              <w:rPr>
                <w:rFonts w:ascii="仿宋" w:eastAsia="仿宋" w:hAnsi="仿宋" w:cs="仿宋" w:hint="eastAsia"/>
                <w:bCs/>
                <w:szCs w:val="21"/>
              </w:rPr>
              <w:t xml:space="preserve"> </w:t>
            </w:r>
          </w:p>
        </w:tc>
      </w:tr>
      <w:tr w:rsidR="00A90E5F" w14:paraId="10CA2651" w14:textId="77777777">
        <w:trPr>
          <w:jc w:val="center"/>
        </w:trPr>
        <w:tc>
          <w:tcPr>
            <w:tcW w:w="567" w:type="dxa"/>
            <w:vAlign w:val="center"/>
          </w:tcPr>
          <w:p w14:paraId="23C74161" w14:textId="77777777" w:rsidR="00A90E5F" w:rsidRDefault="00FC536D">
            <w:pPr>
              <w:widowControl/>
              <w:adjustRightInd w:val="0"/>
              <w:spacing w:line="360" w:lineRule="exact"/>
              <w:jc w:val="center"/>
              <w:rPr>
                <w:rFonts w:ascii="仿宋" w:eastAsia="仿宋" w:hAnsi="仿宋" w:cs="仿宋"/>
                <w:bCs/>
                <w:szCs w:val="21"/>
              </w:rPr>
            </w:pPr>
            <w:r>
              <w:rPr>
                <w:rFonts w:ascii="仿宋" w:eastAsia="仿宋" w:hAnsi="仿宋" w:cs="仿宋" w:hint="eastAsia"/>
                <w:bCs/>
                <w:szCs w:val="21"/>
              </w:rPr>
              <w:t>3</w:t>
            </w:r>
          </w:p>
        </w:tc>
        <w:tc>
          <w:tcPr>
            <w:tcW w:w="1696" w:type="dxa"/>
            <w:vAlign w:val="center"/>
          </w:tcPr>
          <w:p w14:paraId="2E23F909" w14:textId="77777777" w:rsidR="00A90E5F" w:rsidRDefault="00FC536D">
            <w:pPr>
              <w:widowControl/>
              <w:adjustRightInd w:val="0"/>
              <w:spacing w:line="360" w:lineRule="exact"/>
              <w:jc w:val="center"/>
              <w:rPr>
                <w:rFonts w:ascii="仿宋" w:eastAsia="仿宋" w:hAnsi="仿宋" w:cs="仿宋"/>
                <w:szCs w:val="21"/>
              </w:rPr>
            </w:pPr>
            <w:r>
              <w:rPr>
                <w:rFonts w:ascii="仿宋" w:eastAsia="仿宋" w:hAnsi="仿宋" w:cs="仿宋" w:hint="eastAsia"/>
                <w:szCs w:val="21"/>
              </w:rPr>
              <w:t>C语言程序</w:t>
            </w:r>
          </w:p>
          <w:p w14:paraId="35159D18" w14:textId="77777777" w:rsidR="00A90E5F" w:rsidRDefault="00FC536D">
            <w:pPr>
              <w:widowControl/>
              <w:adjustRightInd w:val="0"/>
              <w:spacing w:line="360" w:lineRule="exact"/>
              <w:jc w:val="center"/>
              <w:rPr>
                <w:rFonts w:ascii="仿宋" w:eastAsia="仿宋" w:hAnsi="仿宋" w:cs="仿宋"/>
                <w:szCs w:val="21"/>
              </w:rPr>
            </w:pPr>
            <w:r>
              <w:rPr>
                <w:rFonts w:ascii="仿宋" w:eastAsia="仿宋" w:hAnsi="仿宋" w:cs="仿宋" w:hint="eastAsia"/>
                <w:szCs w:val="21"/>
              </w:rPr>
              <w:t>设计基础</w:t>
            </w:r>
          </w:p>
          <w:p w14:paraId="19387EDB" w14:textId="77777777" w:rsidR="00A90E5F" w:rsidRDefault="00FC536D">
            <w:pPr>
              <w:widowControl/>
              <w:adjustRightInd w:val="0"/>
              <w:spacing w:line="360" w:lineRule="exact"/>
              <w:jc w:val="center"/>
              <w:rPr>
                <w:rFonts w:ascii="仿宋" w:eastAsia="仿宋" w:hAnsi="仿宋" w:cs="仿宋"/>
                <w:bCs/>
                <w:szCs w:val="21"/>
              </w:rPr>
            </w:pPr>
            <w:r>
              <w:rPr>
                <w:rFonts w:ascii="仿宋" w:eastAsia="仿宋" w:hAnsi="仿宋" w:cs="仿宋" w:hint="eastAsia"/>
                <w:szCs w:val="21"/>
              </w:rPr>
              <w:t>（102）</w:t>
            </w:r>
          </w:p>
        </w:tc>
        <w:tc>
          <w:tcPr>
            <w:tcW w:w="3249" w:type="dxa"/>
          </w:tcPr>
          <w:p w14:paraId="276768EF" w14:textId="77777777" w:rsidR="00A90E5F" w:rsidRDefault="00FC536D">
            <w:pPr>
              <w:widowControl/>
              <w:adjustRightInd w:val="0"/>
              <w:spacing w:line="360" w:lineRule="exact"/>
              <w:ind w:firstLineChars="200" w:firstLine="420"/>
              <w:jc w:val="left"/>
              <w:rPr>
                <w:rFonts w:ascii="仿宋" w:eastAsia="仿宋" w:hAnsi="仿宋" w:cs="仿宋"/>
                <w:bCs/>
                <w:szCs w:val="21"/>
              </w:rPr>
            </w:pPr>
            <w:r>
              <w:rPr>
                <w:rFonts w:ascii="仿宋" w:eastAsia="仿宋" w:hAnsi="仿宋" w:cs="仿宋" w:hint="eastAsia"/>
                <w:szCs w:val="21"/>
              </w:rPr>
              <w:t>C语言的基本语法，基本数据类型，顺序结构、分支结构、循环机构的使用；数组及函数的使用；文件的读写操作。</w:t>
            </w:r>
          </w:p>
        </w:tc>
        <w:tc>
          <w:tcPr>
            <w:tcW w:w="3809" w:type="dxa"/>
          </w:tcPr>
          <w:p w14:paraId="45315657" w14:textId="77777777" w:rsidR="00A90E5F" w:rsidRDefault="00FC536D">
            <w:pPr>
              <w:widowControl/>
              <w:adjustRightInd w:val="0"/>
              <w:spacing w:line="360" w:lineRule="exact"/>
              <w:ind w:firstLineChars="200" w:firstLine="420"/>
              <w:jc w:val="left"/>
              <w:rPr>
                <w:rFonts w:ascii="仿宋" w:eastAsia="仿宋" w:hAnsi="仿宋" w:cs="仿宋"/>
                <w:bCs/>
                <w:szCs w:val="21"/>
              </w:rPr>
            </w:pPr>
            <w:r>
              <w:rPr>
                <w:rFonts w:ascii="仿宋" w:eastAsia="仿宋" w:hAnsi="仿宋" w:cs="仿宋" w:hint="eastAsia"/>
                <w:bCs/>
                <w:szCs w:val="21"/>
              </w:rPr>
              <w:t>掌握软件开发必备的C程序设计知识，包括数据类型、结构化程序设计方法、数组、函数、指针、结构体等知识； 掌握基本的编程规范；掌握编程的基本技能。</w:t>
            </w:r>
          </w:p>
        </w:tc>
      </w:tr>
      <w:tr w:rsidR="00A90E5F" w14:paraId="7182204E" w14:textId="77777777">
        <w:trPr>
          <w:jc w:val="center"/>
        </w:trPr>
        <w:tc>
          <w:tcPr>
            <w:tcW w:w="567" w:type="dxa"/>
            <w:vAlign w:val="center"/>
          </w:tcPr>
          <w:p w14:paraId="362CBBAE" w14:textId="77777777" w:rsidR="00A90E5F" w:rsidRDefault="00FC536D">
            <w:pPr>
              <w:widowControl/>
              <w:adjustRightInd w:val="0"/>
              <w:spacing w:line="360" w:lineRule="exact"/>
              <w:jc w:val="center"/>
              <w:rPr>
                <w:rFonts w:ascii="仿宋" w:eastAsia="仿宋" w:hAnsi="仿宋" w:cs="仿宋"/>
                <w:bCs/>
                <w:szCs w:val="21"/>
              </w:rPr>
            </w:pPr>
            <w:r>
              <w:rPr>
                <w:rFonts w:ascii="仿宋" w:eastAsia="仿宋" w:hAnsi="仿宋" w:cs="仿宋" w:hint="eastAsia"/>
                <w:bCs/>
                <w:szCs w:val="21"/>
              </w:rPr>
              <w:t>4</w:t>
            </w:r>
          </w:p>
        </w:tc>
        <w:tc>
          <w:tcPr>
            <w:tcW w:w="1696" w:type="dxa"/>
            <w:vAlign w:val="center"/>
          </w:tcPr>
          <w:p w14:paraId="6D28DC46" w14:textId="77777777" w:rsidR="00A90E5F" w:rsidRDefault="00FC536D">
            <w:pPr>
              <w:widowControl/>
              <w:adjustRightInd w:val="0"/>
              <w:spacing w:line="360" w:lineRule="exact"/>
              <w:jc w:val="center"/>
              <w:rPr>
                <w:rFonts w:ascii="仿宋" w:eastAsia="仿宋" w:hAnsi="仿宋" w:cs="仿宋"/>
                <w:szCs w:val="21"/>
              </w:rPr>
            </w:pPr>
            <w:r>
              <w:rPr>
                <w:rFonts w:ascii="仿宋" w:eastAsia="仿宋" w:hAnsi="仿宋" w:cs="仿宋" w:hint="eastAsia"/>
                <w:szCs w:val="21"/>
              </w:rPr>
              <w:t>数据库应用技术</w:t>
            </w:r>
          </w:p>
          <w:p w14:paraId="53975001" w14:textId="77777777" w:rsidR="00A90E5F" w:rsidRDefault="00FC536D">
            <w:pPr>
              <w:widowControl/>
              <w:adjustRightInd w:val="0"/>
              <w:spacing w:line="360" w:lineRule="exact"/>
              <w:jc w:val="center"/>
              <w:rPr>
                <w:rFonts w:ascii="仿宋" w:eastAsia="仿宋" w:hAnsi="仿宋" w:cs="仿宋"/>
                <w:bCs/>
                <w:szCs w:val="21"/>
              </w:rPr>
            </w:pPr>
            <w:r>
              <w:rPr>
                <w:rFonts w:ascii="仿宋" w:eastAsia="仿宋" w:hAnsi="仿宋" w:cs="仿宋" w:hint="eastAsia"/>
                <w:szCs w:val="21"/>
              </w:rPr>
              <w:t>（102）</w:t>
            </w:r>
          </w:p>
        </w:tc>
        <w:tc>
          <w:tcPr>
            <w:tcW w:w="3249" w:type="dxa"/>
          </w:tcPr>
          <w:p w14:paraId="6EE529D3" w14:textId="77777777" w:rsidR="00A90E5F" w:rsidRDefault="00FC536D">
            <w:pPr>
              <w:widowControl/>
              <w:adjustRightInd w:val="0"/>
              <w:spacing w:line="360" w:lineRule="exact"/>
              <w:ind w:firstLineChars="200" w:firstLine="420"/>
              <w:jc w:val="left"/>
              <w:rPr>
                <w:rFonts w:ascii="仿宋" w:eastAsia="仿宋" w:hAnsi="仿宋" w:cs="仿宋"/>
                <w:bCs/>
                <w:szCs w:val="21"/>
              </w:rPr>
            </w:pPr>
            <w:r>
              <w:rPr>
                <w:rFonts w:ascii="仿宋" w:eastAsia="仿宋" w:hAnsi="仿宋" w:cs="仿宋" w:hint="eastAsia"/>
                <w:szCs w:val="21"/>
              </w:rPr>
              <w:t>数据库管理系统的安装与配置；主题数据库的表结构设计与完整性定义；创建主题数据库和数据表，并定义主键及外键；创建主题数据库的视图、存储过程、触发器等各种数据库对象；主题数据库的数据录入、记录的删除与更新等；主题数据库的简单与复杂查询、数据统计；设置或者更改数据库用户或角色权限；数据库导入与导出，数据库还原与备份。</w:t>
            </w:r>
          </w:p>
        </w:tc>
        <w:tc>
          <w:tcPr>
            <w:tcW w:w="3809" w:type="dxa"/>
          </w:tcPr>
          <w:p w14:paraId="68828055" w14:textId="77777777" w:rsidR="00A90E5F" w:rsidRDefault="00FC536D">
            <w:pPr>
              <w:widowControl/>
              <w:adjustRightInd w:val="0"/>
              <w:spacing w:line="360" w:lineRule="exact"/>
              <w:ind w:firstLineChars="200" w:firstLine="420"/>
              <w:jc w:val="left"/>
              <w:rPr>
                <w:rFonts w:ascii="仿宋" w:eastAsia="仿宋" w:hAnsi="仿宋" w:cs="仿宋"/>
                <w:bCs/>
                <w:szCs w:val="21"/>
              </w:rPr>
            </w:pPr>
            <w:r>
              <w:rPr>
                <w:rFonts w:ascii="仿宋" w:eastAsia="仿宋" w:hAnsi="仿宋" w:cs="仿宋" w:hint="eastAsia"/>
                <w:bCs/>
                <w:szCs w:val="21"/>
              </w:rPr>
              <w:t>了解数据库系统和数据库需求分析的基本方法；掌握数据库概念模型和关系模型的设计方法；理解文档编写的规范要求，掌握编写文档的方法；掌握数据库定义、操作和管理的方法；掌握存储过程和触发器的设计与应用、数据库备份与还原的方法。</w:t>
            </w:r>
          </w:p>
        </w:tc>
      </w:tr>
      <w:tr w:rsidR="00A90E5F" w14:paraId="3B41CE78" w14:textId="77777777">
        <w:trPr>
          <w:jc w:val="center"/>
        </w:trPr>
        <w:tc>
          <w:tcPr>
            <w:tcW w:w="567" w:type="dxa"/>
            <w:vAlign w:val="center"/>
          </w:tcPr>
          <w:p w14:paraId="281E51F7" w14:textId="77777777" w:rsidR="00A90E5F" w:rsidRDefault="00FC536D">
            <w:pPr>
              <w:widowControl/>
              <w:adjustRightInd w:val="0"/>
              <w:spacing w:line="360" w:lineRule="exact"/>
              <w:jc w:val="center"/>
              <w:rPr>
                <w:rFonts w:ascii="仿宋" w:eastAsia="仿宋" w:hAnsi="仿宋" w:cs="仿宋"/>
                <w:bCs/>
                <w:szCs w:val="21"/>
              </w:rPr>
            </w:pPr>
            <w:r>
              <w:rPr>
                <w:rFonts w:ascii="仿宋" w:eastAsia="仿宋" w:hAnsi="仿宋" w:cs="仿宋" w:hint="eastAsia"/>
                <w:bCs/>
                <w:szCs w:val="21"/>
              </w:rPr>
              <w:t>5</w:t>
            </w:r>
          </w:p>
        </w:tc>
        <w:tc>
          <w:tcPr>
            <w:tcW w:w="1696" w:type="dxa"/>
            <w:vAlign w:val="center"/>
          </w:tcPr>
          <w:p w14:paraId="2E3B2D80" w14:textId="77777777" w:rsidR="00A90E5F" w:rsidRDefault="00FC536D">
            <w:pPr>
              <w:widowControl/>
              <w:adjustRightInd w:val="0"/>
              <w:spacing w:line="360" w:lineRule="exact"/>
              <w:jc w:val="center"/>
              <w:rPr>
                <w:rFonts w:ascii="仿宋" w:eastAsia="仿宋" w:hAnsi="仿宋" w:cs="仿宋"/>
                <w:szCs w:val="21"/>
              </w:rPr>
            </w:pPr>
            <w:r>
              <w:rPr>
                <w:rFonts w:ascii="仿宋" w:eastAsia="仿宋" w:hAnsi="仿宋" w:cs="仿宋" w:hint="eastAsia"/>
                <w:szCs w:val="21"/>
              </w:rPr>
              <w:t>静态网页</w:t>
            </w:r>
          </w:p>
          <w:p w14:paraId="2F4D46E4" w14:textId="77777777" w:rsidR="00A90E5F" w:rsidRDefault="00FC536D">
            <w:pPr>
              <w:widowControl/>
              <w:adjustRightInd w:val="0"/>
              <w:spacing w:line="360" w:lineRule="exact"/>
              <w:jc w:val="center"/>
              <w:rPr>
                <w:rFonts w:ascii="仿宋" w:eastAsia="仿宋" w:hAnsi="仿宋" w:cs="仿宋"/>
                <w:szCs w:val="21"/>
              </w:rPr>
            </w:pPr>
            <w:r>
              <w:rPr>
                <w:rFonts w:ascii="仿宋" w:eastAsia="仿宋" w:hAnsi="仿宋" w:cs="仿宋" w:hint="eastAsia"/>
                <w:szCs w:val="21"/>
              </w:rPr>
              <w:t>设计与制作</w:t>
            </w:r>
          </w:p>
          <w:p w14:paraId="42A565EE" w14:textId="77777777" w:rsidR="00A90E5F" w:rsidRDefault="00FC536D">
            <w:pPr>
              <w:widowControl/>
              <w:adjustRightInd w:val="0"/>
              <w:spacing w:line="360" w:lineRule="exact"/>
              <w:jc w:val="center"/>
              <w:rPr>
                <w:rFonts w:ascii="仿宋" w:eastAsia="仿宋" w:hAnsi="仿宋" w:cs="仿宋"/>
                <w:bCs/>
                <w:szCs w:val="21"/>
              </w:rPr>
            </w:pPr>
            <w:r>
              <w:rPr>
                <w:rFonts w:ascii="仿宋" w:eastAsia="仿宋" w:hAnsi="仿宋" w:cs="仿宋" w:hint="eastAsia"/>
                <w:szCs w:val="21"/>
              </w:rPr>
              <w:lastRenderedPageBreak/>
              <w:t>（64）</w:t>
            </w:r>
          </w:p>
        </w:tc>
        <w:tc>
          <w:tcPr>
            <w:tcW w:w="3249" w:type="dxa"/>
          </w:tcPr>
          <w:p w14:paraId="5E4431C7" w14:textId="77777777" w:rsidR="00A90E5F" w:rsidRDefault="00FC536D">
            <w:pPr>
              <w:widowControl/>
              <w:adjustRightInd w:val="0"/>
              <w:spacing w:line="360" w:lineRule="exact"/>
              <w:ind w:firstLineChars="200" w:firstLine="420"/>
              <w:rPr>
                <w:rFonts w:ascii="仿宋" w:eastAsia="仿宋" w:hAnsi="仿宋" w:cs="仿宋"/>
                <w:bCs/>
                <w:szCs w:val="21"/>
              </w:rPr>
            </w:pPr>
            <w:r>
              <w:rPr>
                <w:rFonts w:ascii="仿宋" w:eastAsia="仿宋" w:hAnsi="仿宋" w:cs="仿宋" w:hint="eastAsia"/>
                <w:szCs w:val="21"/>
              </w:rPr>
              <w:lastRenderedPageBreak/>
              <w:t>网页设计基础知识；Dreamweaver的基础操作；站点的</w:t>
            </w:r>
            <w:r>
              <w:rPr>
                <w:rFonts w:ascii="仿宋" w:eastAsia="仿宋" w:hAnsi="仿宋" w:cs="仿宋" w:hint="eastAsia"/>
                <w:szCs w:val="21"/>
              </w:rPr>
              <w:lastRenderedPageBreak/>
              <w:t>概念及创建；网页文字编辑与图像编辑；表格的使用；超链接的概念与使用；CSS样式表的使用；层的创建与使用；框架的使用；表单的设计与制作；行为的使用；模板和库的使用；站点的管理。</w:t>
            </w:r>
          </w:p>
        </w:tc>
        <w:tc>
          <w:tcPr>
            <w:tcW w:w="3809" w:type="dxa"/>
          </w:tcPr>
          <w:p w14:paraId="793682B8" w14:textId="77777777" w:rsidR="00A90E5F" w:rsidRDefault="00FC536D">
            <w:pPr>
              <w:widowControl/>
              <w:adjustRightInd w:val="0"/>
              <w:spacing w:line="360" w:lineRule="exact"/>
              <w:ind w:firstLineChars="200" w:firstLine="420"/>
              <w:rPr>
                <w:rFonts w:ascii="仿宋" w:eastAsia="仿宋" w:hAnsi="仿宋" w:cs="仿宋"/>
                <w:bCs/>
                <w:szCs w:val="21"/>
              </w:rPr>
            </w:pPr>
            <w:r>
              <w:rPr>
                <w:rFonts w:ascii="仿宋" w:eastAsia="仿宋" w:hAnsi="仿宋" w:cs="仿宋" w:hint="eastAsia"/>
                <w:bCs/>
                <w:szCs w:val="21"/>
              </w:rPr>
              <w:lastRenderedPageBreak/>
              <w:t>了解WEB站点的工作原理；了解HTML、CSS的定义，概念和作用； 掌握</w:t>
            </w:r>
            <w:r>
              <w:rPr>
                <w:rFonts w:ascii="仿宋" w:eastAsia="仿宋" w:hAnsi="仿宋" w:cs="仿宋" w:hint="eastAsia"/>
                <w:bCs/>
                <w:szCs w:val="21"/>
              </w:rPr>
              <w:lastRenderedPageBreak/>
              <w:t>HTML语言中的各种文本格式、字符格式、段落设置、列表、表单、框架、多媒体标记的作用；掌握制作表单的方法，会利用表单建立交互式页面。</w:t>
            </w:r>
          </w:p>
        </w:tc>
      </w:tr>
      <w:tr w:rsidR="00A90E5F" w14:paraId="7EF0093C" w14:textId="77777777">
        <w:trPr>
          <w:jc w:val="center"/>
        </w:trPr>
        <w:tc>
          <w:tcPr>
            <w:tcW w:w="567" w:type="dxa"/>
            <w:vAlign w:val="center"/>
          </w:tcPr>
          <w:p w14:paraId="669AB4B9" w14:textId="77777777" w:rsidR="00A90E5F" w:rsidRDefault="00FC536D">
            <w:pPr>
              <w:widowControl/>
              <w:adjustRightInd w:val="0"/>
              <w:spacing w:line="360" w:lineRule="exact"/>
              <w:jc w:val="center"/>
              <w:rPr>
                <w:rFonts w:ascii="仿宋" w:eastAsia="仿宋" w:hAnsi="仿宋" w:cs="仿宋"/>
                <w:bCs/>
                <w:szCs w:val="21"/>
              </w:rPr>
            </w:pPr>
            <w:r>
              <w:rPr>
                <w:rFonts w:ascii="仿宋" w:eastAsia="仿宋" w:hAnsi="仿宋" w:cs="仿宋" w:hint="eastAsia"/>
                <w:bCs/>
                <w:szCs w:val="21"/>
              </w:rPr>
              <w:lastRenderedPageBreak/>
              <w:t>6</w:t>
            </w:r>
          </w:p>
        </w:tc>
        <w:tc>
          <w:tcPr>
            <w:tcW w:w="1696" w:type="dxa"/>
            <w:vAlign w:val="center"/>
          </w:tcPr>
          <w:p w14:paraId="581402F5" w14:textId="77777777" w:rsidR="00A90E5F" w:rsidRDefault="00FC536D">
            <w:pPr>
              <w:widowControl/>
              <w:adjustRightInd w:val="0"/>
              <w:spacing w:line="360" w:lineRule="exact"/>
              <w:jc w:val="center"/>
              <w:rPr>
                <w:rFonts w:ascii="仿宋" w:eastAsia="仿宋" w:hAnsi="仿宋" w:cs="仿宋"/>
                <w:szCs w:val="21"/>
              </w:rPr>
            </w:pPr>
            <w:r>
              <w:rPr>
                <w:rFonts w:ascii="仿宋" w:eastAsia="仿宋" w:hAnsi="仿宋" w:cs="仿宋" w:hint="eastAsia"/>
                <w:szCs w:val="21"/>
              </w:rPr>
              <w:t>计算机</w:t>
            </w:r>
          </w:p>
          <w:p w14:paraId="12C26479" w14:textId="77777777" w:rsidR="00A90E5F" w:rsidRDefault="00FC536D">
            <w:pPr>
              <w:widowControl/>
              <w:adjustRightInd w:val="0"/>
              <w:spacing w:line="360" w:lineRule="exact"/>
              <w:jc w:val="center"/>
              <w:rPr>
                <w:rFonts w:ascii="仿宋" w:eastAsia="仿宋" w:hAnsi="仿宋" w:cs="仿宋"/>
                <w:szCs w:val="21"/>
              </w:rPr>
            </w:pPr>
            <w:r>
              <w:rPr>
                <w:rFonts w:ascii="仿宋" w:eastAsia="仿宋" w:hAnsi="仿宋" w:cs="仿宋" w:hint="eastAsia"/>
                <w:szCs w:val="21"/>
              </w:rPr>
              <w:t>专业英语</w:t>
            </w:r>
          </w:p>
          <w:p w14:paraId="469525E9" w14:textId="77777777" w:rsidR="00A90E5F" w:rsidRDefault="00FC536D">
            <w:pPr>
              <w:widowControl/>
              <w:adjustRightInd w:val="0"/>
              <w:spacing w:line="360" w:lineRule="exact"/>
              <w:jc w:val="center"/>
              <w:rPr>
                <w:rFonts w:ascii="仿宋" w:eastAsia="仿宋" w:hAnsi="仿宋" w:cs="仿宋"/>
                <w:bCs/>
                <w:szCs w:val="21"/>
              </w:rPr>
            </w:pPr>
            <w:r>
              <w:rPr>
                <w:rFonts w:ascii="仿宋" w:eastAsia="仿宋" w:hAnsi="仿宋" w:cs="仿宋" w:hint="eastAsia"/>
                <w:szCs w:val="21"/>
              </w:rPr>
              <w:t>（64）</w:t>
            </w:r>
          </w:p>
        </w:tc>
        <w:tc>
          <w:tcPr>
            <w:tcW w:w="3249" w:type="dxa"/>
          </w:tcPr>
          <w:p w14:paraId="62DC3F13" w14:textId="77777777" w:rsidR="00A90E5F" w:rsidRDefault="00FC536D">
            <w:pPr>
              <w:widowControl/>
              <w:adjustRightInd w:val="0"/>
              <w:spacing w:line="360" w:lineRule="exact"/>
              <w:ind w:firstLineChars="200" w:firstLine="420"/>
              <w:jc w:val="left"/>
              <w:rPr>
                <w:rFonts w:ascii="仿宋" w:eastAsia="仿宋" w:hAnsi="仿宋" w:cs="仿宋"/>
                <w:bCs/>
                <w:szCs w:val="21"/>
              </w:rPr>
            </w:pPr>
            <w:r>
              <w:rPr>
                <w:rFonts w:ascii="仿宋" w:eastAsia="仿宋" w:hAnsi="仿宋" w:cs="仿宋" w:hint="eastAsia"/>
                <w:szCs w:val="21"/>
              </w:rPr>
              <w:t>计算机英语中的专业词汇；计算机专业技术相关文章的阅读；计算机英语的翻译技巧。</w:t>
            </w:r>
          </w:p>
        </w:tc>
        <w:tc>
          <w:tcPr>
            <w:tcW w:w="3809" w:type="dxa"/>
          </w:tcPr>
          <w:p w14:paraId="366C972A" w14:textId="77777777" w:rsidR="00A90E5F" w:rsidRDefault="00FC536D">
            <w:pPr>
              <w:widowControl/>
              <w:adjustRightInd w:val="0"/>
              <w:spacing w:line="360" w:lineRule="exact"/>
              <w:ind w:firstLineChars="200" w:firstLine="420"/>
              <w:jc w:val="left"/>
              <w:rPr>
                <w:rFonts w:ascii="仿宋" w:eastAsia="仿宋" w:hAnsi="仿宋" w:cs="仿宋"/>
                <w:bCs/>
                <w:szCs w:val="21"/>
              </w:rPr>
            </w:pPr>
            <w:r>
              <w:rPr>
                <w:rFonts w:ascii="仿宋" w:eastAsia="仿宋" w:hAnsi="仿宋" w:cs="仿宋" w:hint="eastAsia"/>
                <w:bCs/>
                <w:szCs w:val="21"/>
              </w:rPr>
              <w:t>掌握一定数量的计算机专业词汇；能阅读与计算机技术相关的专业文章；掌握计算机英语的基础语法知识；掌握计算机英语的翻译技巧。</w:t>
            </w:r>
          </w:p>
        </w:tc>
      </w:tr>
    </w:tbl>
    <w:p w14:paraId="599F40FA" w14:textId="77777777" w:rsidR="00A90E5F" w:rsidRDefault="00FC536D">
      <w:pPr>
        <w:widowControl/>
        <w:spacing w:line="360" w:lineRule="exact"/>
        <w:rPr>
          <w:rFonts w:ascii="仿宋" w:eastAsia="仿宋" w:hAnsi="仿宋" w:cs="仿宋"/>
          <w:b/>
          <w:bCs/>
          <w:szCs w:val="21"/>
        </w:rPr>
      </w:pPr>
      <w:r>
        <w:rPr>
          <w:rFonts w:ascii="仿宋" w:eastAsia="仿宋" w:hAnsi="仿宋" w:cs="仿宋" w:hint="eastAsia"/>
          <w:b/>
          <w:bCs/>
          <w:szCs w:val="21"/>
        </w:rPr>
        <w:t>（三）主要专业核心课程教学内容及目标要求</w:t>
      </w:r>
    </w:p>
    <w:tbl>
      <w:tblPr>
        <w:tblW w:w="93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555"/>
        <w:gridCol w:w="3339"/>
        <w:gridCol w:w="3860"/>
      </w:tblGrid>
      <w:tr w:rsidR="00A90E5F" w14:paraId="6F066F7B" w14:textId="77777777">
        <w:trPr>
          <w:jc w:val="center"/>
        </w:trPr>
        <w:tc>
          <w:tcPr>
            <w:tcW w:w="567" w:type="dxa"/>
            <w:vAlign w:val="center"/>
          </w:tcPr>
          <w:p w14:paraId="4D8C8C2A" w14:textId="77777777" w:rsidR="00A90E5F" w:rsidRDefault="00FC536D">
            <w:pPr>
              <w:widowControl/>
              <w:adjustRightInd w:val="0"/>
              <w:spacing w:line="360" w:lineRule="exact"/>
              <w:jc w:val="center"/>
              <w:rPr>
                <w:rFonts w:ascii="仿宋" w:eastAsia="仿宋" w:hAnsi="仿宋" w:cs="仿宋"/>
                <w:b/>
                <w:bCs/>
                <w:szCs w:val="21"/>
              </w:rPr>
            </w:pPr>
            <w:r>
              <w:rPr>
                <w:rFonts w:ascii="仿宋" w:eastAsia="仿宋" w:hAnsi="仿宋" w:cs="仿宋" w:hint="eastAsia"/>
                <w:b/>
                <w:bCs/>
                <w:szCs w:val="21"/>
              </w:rPr>
              <w:t>序</w:t>
            </w:r>
          </w:p>
          <w:p w14:paraId="23E9FCD4" w14:textId="77777777" w:rsidR="00A90E5F" w:rsidRDefault="00FC536D">
            <w:pPr>
              <w:widowControl/>
              <w:adjustRightInd w:val="0"/>
              <w:spacing w:line="360" w:lineRule="exact"/>
              <w:jc w:val="center"/>
              <w:rPr>
                <w:rFonts w:ascii="仿宋" w:eastAsia="仿宋" w:hAnsi="仿宋" w:cs="仿宋"/>
                <w:b/>
                <w:bCs/>
                <w:szCs w:val="21"/>
              </w:rPr>
            </w:pPr>
            <w:r>
              <w:rPr>
                <w:rFonts w:ascii="仿宋" w:eastAsia="仿宋" w:hAnsi="仿宋" w:cs="仿宋" w:hint="eastAsia"/>
                <w:b/>
                <w:bCs/>
                <w:szCs w:val="21"/>
              </w:rPr>
              <w:t>号</w:t>
            </w:r>
          </w:p>
        </w:tc>
        <w:tc>
          <w:tcPr>
            <w:tcW w:w="1555" w:type="dxa"/>
            <w:vAlign w:val="center"/>
          </w:tcPr>
          <w:p w14:paraId="62951520" w14:textId="77777777" w:rsidR="00A90E5F" w:rsidRDefault="00FC536D">
            <w:pPr>
              <w:widowControl/>
              <w:adjustRightInd w:val="0"/>
              <w:spacing w:line="360" w:lineRule="exact"/>
              <w:jc w:val="center"/>
              <w:rPr>
                <w:rFonts w:ascii="仿宋" w:eastAsia="仿宋" w:hAnsi="仿宋" w:cs="仿宋"/>
                <w:b/>
                <w:bCs/>
                <w:szCs w:val="21"/>
              </w:rPr>
            </w:pPr>
            <w:r>
              <w:rPr>
                <w:rFonts w:ascii="仿宋" w:eastAsia="仿宋" w:hAnsi="仿宋" w:cs="仿宋" w:hint="eastAsia"/>
                <w:b/>
                <w:bCs/>
                <w:szCs w:val="21"/>
              </w:rPr>
              <w:t>课程名称</w:t>
            </w:r>
          </w:p>
          <w:p w14:paraId="0C584ABD" w14:textId="77777777" w:rsidR="00A90E5F" w:rsidRDefault="00FC536D">
            <w:pPr>
              <w:widowControl/>
              <w:adjustRightInd w:val="0"/>
              <w:spacing w:line="360" w:lineRule="exact"/>
              <w:jc w:val="center"/>
              <w:rPr>
                <w:rFonts w:ascii="仿宋" w:eastAsia="仿宋" w:hAnsi="仿宋" w:cs="仿宋"/>
                <w:b/>
                <w:bCs/>
                <w:szCs w:val="21"/>
              </w:rPr>
            </w:pPr>
            <w:r>
              <w:rPr>
                <w:rFonts w:ascii="仿宋" w:eastAsia="仿宋" w:hAnsi="仿宋" w:cs="仿宋" w:hint="eastAsia"/>
                <w:b/>
                <w:bCs/>
                <w:szCs w:val="21"/>
              </w:rPr>
              <w:t>（学时）</w:t>
            </w:r>
          </w:p>
        </w:tc>
        <w:tc>
          <w:tcPr>
            <w:tcW w:w="3339" w:type="dxa"/>
            <w:vAlign w:val="center"/>
          </w:tcPr>
          <w:p w14:paraId="3237ED88" w14:textId="77777777" w:rsidR="00A90E5F" w:rsidRDefault="00FC536D">
            <w:pPr>
              <w:widowControl/>
              <w:adjustRightInd w:val="0"/>
              <w:spacing w:line="360" w:lineRule="exact"/>
              <w:jc w:val="center"/>
              <w:rPr>
                <w:rFonts w:ascii="仿宋" w:eastAsia="仿宋" w:hAnsi="仿宋" w:cs="仿宋"/>
                <w:b/>
                <w:bCs/>
                <w:szCs w:val="21"/>
              </w:rPr>
            </w:pPr>
            <w:r>
              <w:rPr>
                <w:rFonts w:ascii="仿宋" w:eastAsia="仿宋" w:hAnsi="仿宋" w:cs="仿宋" w:hint="eastAsia"/>
                <w:b/>
                <w:bCs/>
                <w:szCs w:val="21"/>
              </w:rPr>
              <w:t xml:space="preserve">主要教学内容 </w:t>
            </w:r>
          </w:p>
        </w:tc>
        <w:tc>
          <w:tcPr>
            <w:tcW w:w="3860" w:type="dxa"/>
            <w:vAlign w:val="center"/>
          </w:tcPr>
          <w:p w14:paraId="26A04F14" w14:textId="77777777" w:rsidR="00A90E5F" w:rsidRDefault="00FC536D">
            <w:pPr>
              <w:widowControl/>
              <w:adjustRightInd w:val="0"/>
              <w:spacing w:line="360" w:lineRule="exact"/>
              <w:jc w:val="center"/>
              <w:rPr>
                <w:rFonts w:ascii="仿宋" w:eastAsia="仿宋" w:hAnsi="仿宋" w:cs="仿宋"/>
                <w:b/>
                <w:bCs/>
                <w:szCs w:val="21"/>
              </w:rPr>
            </w:pPr>
            <w:r>
              <w:rPr>
                <w:rFonts w:ascii="仿宋" w:eastAsia="仿宋" w:hAnsi="仿宋" w:cs="仿宋" w:hint="eastAsia"/>
                <w:b/>
                <w:bCs/>
                <w:szCs w:val="21"/>
              </w:rPr>
              <w:t>目标要求</w:t>
            </w:r>
          </w:p>
        </w:tc>
      </w:tr>
      <w:tr w:rsidR="00A90E5F" w14:paraId="481861E3" w14:textId="77777777">
        <w:trPr>
          <w:jc w:val="center"/>
        </w:trPr>
        <w:tc>
          <w:tcPr>
            <w:tcW w:w="567" w:type="dxa"/>
            <w:vAlign w:val="center"/>
          </w:tcPr>
          <w:p w14:paraId="64EFAAE2" w14:textId="77777777" w:rsidR="00A90E5F" w:rsidRDefault="00FC536D">
            <w:pPr>
              <w:widowControl/>
              <w:adjustRightInd w:val="0"/>
              <w:spacing w:line="360" w:lineRule="exact"/>
              <w:jc w:val="center"/>
              <w:rPr>
                <w:rFonts w:ascii="仿宋" w:eastAsia="仿宋" w:hAnsi="仿宋" w:cs="仿宋"/>
                <w:bCs/>
                <w:szCs w:val="21"/>
              </w:rPr>
            </w:pPr>
            <w:r>
              <w:rPr>
                <w:rFonts w:ascii="仿宋" w:eastAsia="仿宋" w:hAnsi="仿宋" w:cs="仿宋" w:hint="eastAsia"/>
                <w:bCs/>
                <w:szCs w:val="21"/>
              </w:rPr>
              <w:t>1</w:t>
            </w:r>
          </w:p>
        </w:tc>
        <w:tc>
          <w:tcPr>
            <w:tcW w:w="1555" w:type="dxa"/>
            <w:vAlign w:val="center"/>
          </w:tcPr>
          <w:p w14:paraId="597B7AD7" w14:textId="77777777" w:rsidR="00A90E5F" w:rsidRDefault="00FC536D">
            <w:pPr>
              <w:widowControl/>
              <w:adjustRightInd w:val="0"/>
              <w:spacing w:line="360" w:lineRule="exact"/>
              <w:jc w:val="center"/>
              <w:rPr>
                <w:rFonts w:ascii="仿宋" w:eastAsia="仿宋" w:hAnsi="仿宋" w:cs="仿宋"/>
                <w:szCs w:val="21"/>
              </w:rPr>
            </w:pPr>
            <w:r>
              <w:rPr>
                <w:rFonts w:ascii="仿宋" w:eastAsia="仿宋" w:hAnsi="仿宋" w:cs="仿宋" w:hint="eastAsia"/>
                <w:szCs w:val="21"/>
              </w:rPr>
              <w:t>面向对象</w:t>
            </w:r>
          </w:p>
          <w:p w14:paraId="712462AB" w14:textId="77777777" w:rsidR="00A90E5F" w:rsidRDefault="00FC536D">
            <w:pPr>
              <w:widowControl/>
              <w:adjustRightInd w:val="0"/>
              <w:spacing w:line="360" w:lineRule="exact"/>
              <w:jc w:val="center"/>
              <w:rPr>
                <w:rFonts w:ascii="仿宋" w:eastAsia="仿宋" w:hAnsi="仿宋" w:cs="仿宋"/>
                <w:szCs w:val="21"/>
              </w:rPr>
            </w:pPr>
            <w:r>
              <w:rPr>
                <w:rFonts w:ascii="仿宋" w:eastAsia="仿宋" w:hAnsi="仿宋" w:cs="仿宋" w:hint="eastAsia"/>
                <w:szCs w:val="21"/>
              </w:rPr>
              <w:t>程序设计</w:t>
            </w:r>
          </w:p>
          <w:p w14:paraId="1BEA2EC9" w14:textId="77777777" w:rsidR="00A90E5F" w:rsidRDefault="00FC536D">
            <w:pPr>
              <w:widowControl/>
              <w:adjustRightInd w:val="0"/>
              <w:spacing w:line="360" w:lineRule="exact"/>
              <w:jc w:val="center"/>
              <w:rPr>
                <w:rFonts w:ascii="仿宋" w:eastAsia="仿宋" w:hAnsi="仿宋" w:cs="仿宋"/>
                <w:bCs/>
                <w:szCs w:val="21"/>
              </w:rPr>
            </w:pPr>
            <w:r>
              <w:rPr>
                <w:rFonts w:ascii="仿宋" w:eastAsia="仿宋" w:hAnsi="仿宋" w:cs="仿宋" w:hint="eastAsia"/>
                <w:szCs w:val="21"/>
              </w:rPr>
              <w:t>（96）</w:t>
            </w:r>
          </w:p>
        </w:tc>
        <w:tc>
          <w:tcPr>
            <w:tcW w:w="3339" w:type="dxa"/>
          </w:tcPr>
          <w:p w14:paraId="0211A7D2" w14:textId="77777777" w:rsidR="00A90E5F" w:rsidRDefault="00FC536D">
            <w:pPr>
              <w:widowControl/>
              <w:adjustRightInd w:val="0"/>
              <w:spacing w:line="360" w:lineRule="exact"/>
              <w:ind w:firstLineChars="200" w:firstLine="420"/>
              <w:jc w:val="left"/>
              <w:rPr>
                <w:rFonts w:ascii="仿宋" w:eastAsia="仿宋" w:hAnsi="仿宋" w:cs="仿宋"/>
                <w:bCs/>
                <w:szCs w:val="21"/>
              </w:rPr>
            </w:pPr>
            <w:r>
              <w:rPr>
                <w:rFonts w:ascii="仿宋" w:eastAsia="仿宋" w:hAnsi="仿宋" w:cs="仿宋" w:hint="eastAsia"/>
                <w:szCs w:val="21"/>
              </w:rPr>
              <w:t>面向对象程序设计语言的基本语法知识；面向对象程序设计的基本概念，类和对象、接口，继承与多态；集合类与泛型；文件输入与输出；多线程与异常处理 。</w:t>
            </w:r>
          </w:p>
        </w:tc>
        <w:tc>
          <w:tcPr>
            <w:tcW w:w="3860" w:type="dxa"/>
          </w:tcPr>
          <w:p w14:paraId="7A5FCBBF" w14:textId="77777777" w:rsidR="00A90E5F" w:rsidRDefault="00FC536D">
            <w:pPr>
              <w:widowControl/>
              <w:adjustRightInd w:val="0"/>
              <w:spacing w:line="360" w:lineRule="exact"/>
              <w:ind w:firstLineChars="200" w:firstLine="420"/>
              <w:jc w:val="left"/>
              <w:rPr>
                <w:rFonts w:ascii="仿宋" w:eastAsia="仿宋" w:hAnsi="仿宋" w:cs="仿宋"/>
                <w:szCs w:val="21"/>
              </w:rPr>
            </w:pPr>
            <w:r>
              <w:rPr>
                <w:rFonts w:ascii="仿宋" w:eastAsia="仿宋" w:hAnsi="仿宋" w:cs="仿宋" w:hint="eastAsia"/>
                <w:szCs w:val="21"/>
              </w:rPr>
              <w:t>掌握面向对象程序设计中类与对象、接口、继承、多态性等基本概念；掌握类属机制、异常处理等高级机制；能够利用面向对象的思想去分析和解决问题。</w:t>
            </w:r>
          </w:p>
        </w:tc>
      </w:tr>
      <w:tr w:rsidR="00A90E5F" w14:paraId="63FBA1F4" w14:textId="77777777">
        <w:trPr>
          <w:jc w:val="center"/>
        </w:trPr>
        <w:tc>
          <w:tcPr>
            <w:tcW w:w="567" w:type="dxa"/>
            <w:vAlign w:val="center"/>
          </w:tcPr>
          <w:p w14:paraId="6A7029D6" w14:textId="77777777" w:rsidR="00A90E5F" w:rsidRDefault="00FC536D">
            <w:pPr>
              <w:widowControl/>
              <w:adjustRightInd w:val="0"/>
              <w:spacing w:line="360" w:lineRule="exact"/>
              <w:jc w:val="center"/>
              <w:rPr>
                <w:rFonts w:ascii="仿宋" w:eastAsia="仿宋" w:hAnsi="仿宋" w:cs="仿宋"/>
                <w:bCs/>
                <w:szCs w:val="21"/>
              </w:rPr>
            </w:pPr>
            <w:r>
              <w:rPr>
                <w:rFonts w:ascii="仿宋" w:eastAsia="仿宋" w:hAnsi="仿宋" w:cs="仿宋" w:hint="eastAsia"/>
                <w:bCs/>
                <w:szCs w:val="21"/>
              </w:rPr>
              <w:t>2</w:t>
            </w:r>
          </w:p>
        </w:tc>
        <w:tc>
          <w:tcPr>
            <w:tcW w:w="1555" w:type="dxa"/>
            <w:vAlign w:val="center"/>
          </w:tcPr>
          <w:p w14:paraId="6C01F7EB" w14:textId="77777777" w:rsidR="00A90E5F" w:rsidRDefault="00FC536D">
            <w:pPr>
              <w:widowControl/>
              <w:adjustRightInd w:val="0"/>
              <w:spacing w:line="360" w:lineRule="exact"/>
              <w:jc w:val="center"/>
              <w:rPr>
                <w:rFonts w:ascii="仿宋" w:eastAsia="仿宋" w:hAnsi="仿宋" w:cs="仿宋"/>
                <w:szCs w:val="21"/>
              </w:rPr>
            </w:pPr>
            <w:r>
              <w:rPr>
                <w:rFonts w:ascii="仿宋" w:eastAsia="仿宋" w:hAnsi="仿宋" w:cs="仿宋" w:hint="eastAsia"/>
                <w:szCs w:val="21"/>
              </w:rPr>
              <w:t>HTML5与CSS3网页设计</w:t>
            </w:r>
          </w:p>
          <w:p w14:paraId="2290D1E8" w14:textId="77777777" w:rsidR="00A90E5F" w:rsidRDefault="00FC536D">
            <w:pPr>
              <w:widowControl/>
              <w:adjustRightInd w:val="0"/>
              <w:spacing w:line="360" w:lineRule="exact"/>
              <w:jc w:val="center"/>
              <w:rPr>
                <w:rFonts w:ascii="仿宋" w:eastAsia="仿宋" w:hAnsi="仿宋" w:cs="仿宋"/>
                <w:bCs/>
                <w:szCs w:val="21"/>
              </w:rPr>
            </w:pPr>
            <w:r>
              <w:rPr>
                <w:rFonts w:ascii="仿宋" w:eastAsia="仿宋" w:hAnsi="仿宋" w:cs="仿宋" w:hint="eastAsia"/>
                <w:szCs w:val="21"/>
              </w:rPr>
              <w:t>（64）</w:t>
            </w:r>
          </w:p>
        </w:tc>
        <w:tc>
          <w:tcPr>
            <w:tcW w:w="3339" w:type="dxa"/>
          </w:tcPr>
          <w:p w14:paraId="28D17B89" w14:textId="77777777" w:rsidR="00A90E5F" w:rsidRDefault="00FC536D">
            <w:pPr>
              <w:widowControl/>
              <w:adjustRightInd w:val="0"/>
              <w:spacing w:line="360" w:lineRule="exact"/>
              <w:ind w:firstLineChars="200" w:firstLine="420"/>
              <w:jc w:val="left"/>
              <w:rPr>
                <w:rFonts w:ascii="仿宋" w:eastAsia="仿宋" w:hAnsi="仿宋" w:cs="仿宋"/>
                <w:bCs/>
                <w:szCs w:val="21"/>
              </w:rPr>
            </w:pPr>
            <w:r>
              <w:rPr>
                <w:rFonts w:ascii="仿宋" w:eastAsia="仿宋" w:hAnsi="仿宋" w:cs="仿宋" w:hint="eastAsia"/>
                <w:szCs w:val="21"/>
              </w:rPr>
              <w:t>HTML5常用文本标签、图像标签、列表标签、表单及控件标签等常用标签；HTML5中的audio音频标签、video视频标签与canvas画布标签；CSS常用样式；CSS类型选择器；CSS盒子模型。</w:t>
            </w:r>
          </w:p>
        </w:tc>
        <w:tc>
          <w:tcPr>
            <w:tcW w:w="3860" w:type="dxa"/>
          </w:tcPr>
          <w:p w14:paraId="077D10D6" w14:textId="77777777" w:rsidR="00A90E5F" w:rsidRDefault="00FC536D">
            <w:pPr>
              <w:widowControl/>
              <w:adjustRightInd w:val="0"/>
              <w:spacing w:line="360" w:lineRule="exact"/>
              <w:ind w:firstLineChars="200" w:firstLine="420"/>
              <w:jc w:val="left"/>
              <w:rPr>
                <w:rFonts w:ascii="仿宋" w:eastAsia="仿宋" w:hAnsi="仿宋" w:cs="仿宋"/>
                <w:szCs w:val="21"/>
              </w:rPr>
            </w:pPr>
            <w:r>
              <w:rPr>
                <w:rFonts w:ascii="仿宋" w:eastAsia="仿宋" w:hAnsi="仿宋" w:cs="仿宋" w:hint="eastAsia"/>
                <w:szCs w:val="21"/>
              </w:rPr>
              <w:t>了解HTML5和CSS3的发展；掌握HTML5网页的基本结构、CSS3样式的定义与样式表的插入；掌握HTML5常用标签的使用；掌握CSS各种类型的选择器、CSS框模型；掌握CSS常用样式的各种属性的使用；能够使用HTML5与CSS3进行页面布局与美化。</w:t>
            </w:r>
          </w:p>
        </w:tc>
      </w:tr>
      <w:tr w:rsidR="00A90E5F" w14:paraId="1D0887EE" w14:textId="77777777">
        <w:trPr>
          <w:jc w:val="center"/>
        </w:trPr>
        <w:tc>
          <w:tcPr>
            <w:tcW w:w="567" w:type="dxa"/>
            <w:vAlign w:val="center"/>
          </w:tcPr>
          <w:p w14:paraId="47810108" w14:textId="77777777" w:rsidR="00A90E5F" w:rsidRDefault="00FC536D">
            <w:pPr>
              <w:widowControl/>
              <w:adjustRightInd w:val="0"/>
              <w:spacing w:line="360" w:lineRule="exact"/>
              <w:jc w:val="center"/>
              <w:rPr>
                <w:rFonts w:ascii="仿宋" w:eastAsia="仿宋" w:hAnsi="仿宋" w:cs="仿宋"/>
                <w:bCs/>
                <w:szCs w:val="21"/>
              </w:rPr>
            </w:pPr>
            <w:r>
              <w:rPr>
                <w:rFonts w:ascii="仿宋" w:eastAsia="仿宋" w:hAnsi="仿宋" w:cs="仿宋" w:hint="eastAsia"/>
                <w:bCs/>
                <w:szCs w:val="21"/>
              </w:rPr>
              <w:t>3</w:t>
            </w:r>
          </w:p>
        </w:tc>
        <w:tc>
          <w:tcPr>
            <w:tcW w:w="1555" w:type="dxa"/>
            <w:vAlign w:val="center"/>
          </w:tcPr>
          <w:p w14:paraId="3B115F42" w14:textId="77777777" w:rsidR="00A90E5F" w:rsidRDefault="00FC536D">
            <w:pPr>
              <w:widowControl/>
              <w:adjustRightInd w:val="0"/>
              <w:spacing w:line="360" w:lineRule="exact"/>
              <w:jc w:val="center"/>
              <w:rPr>
                <w:rFonts w:ascii="仿宋" w:eastAsia="仿宋" w:hAnsi="仿宋" w:cs="仿宋"/>
                <w:szCs w:val="21"/>
              </w:rPr>
            </w:pPr>
            <w:r>
              <w:rPr>
                <w:rFonts w:ascii="仿宋" w:eastAsia="仿宋" w:hAnsi="仿宋" w:cs="仿宋" w:hint="eastAsia"/>
                <w:szCs w:val="21"/>
              </w:rPr>
              <w:t>JavaScript</w:t>
            </w:r>
          </w:p>
          <w:p w14:paraId="2480282B" w14:textId="77777777" w:rsidR="00A90E5F" w:rsidRDefault="00FC536D">
            <w:pPr>
              <w:widowControl/>
              <w:adjustRightInd w:val="0"/>
              <w:spacing w:line="360" w:lineRule="exact"/>
              <w:jc w:val="center"/>
              <w:rPr>
                <w:rFonts w:ascii="仿宋" w:eastAsia="仿宋" w:hAnsi="仿宋" w:cs="仿宋"/>
                <w:szCs w:val="21"/>
              </w:rPr>
            </w:pPr>
            <w:r>
              <w:rPr>
                <w:rFonts w:ascii="仿宋" w:eastAsia="仿宋" w:hAnsi="仿宋" w:cs="仿宋" w:hint="eastAsia"/>
                <w:szCs w:val="21"/>
              </w:rPr>
              <w:t>程序设计</w:t>
            </w:r>
          </w:p>
          <w:p w14:paraId="6391AE25" w14:textId="77777777" w:rsidR="00A90E5F" w:rsidRDefault="00FC536D">
            <w:pPr>
              <w:widowControl/>
              <w:adjustRightInd w:val="0"/>
              <w:spacing w:line="360" w:lineRule="exact"/>
              <w:jc w:val="center"/>
              <w:rPr>
                <w:rFonts w:ascii="仿宋" w:eastAsia="仿宋" w:hAnsi="仿宋" w:cs="仿宋"/>
                <w:bCs/>
                <w:szCs w:val="21"/>
              </w:rPr>
            </w:pPr>
            <w:r>
              <w:rPr>
                <w:rFonts w:ascii="仿宋" w:eastAsia="仿宋" w:hAnsi="仿宋" w:cs="仿宋" w:hint="eastAsia"/>
                <w:szCs w:val="21"/>
              </w:rPr>
              <w:t>（64）</w:t>
            </w:r>
          </w:p>
        </w:tc>
        <w:tc>
          <w:tcPr>
            <w:tcW w:w="3339" w:type="dxa"/>
          </w:tcPr>
          <w:p w14:paraId="66D2A7F1" w14:textId="77777777" w:rsidR="00A90E5F" w:rsidRDefault="00FC536D">
            <w:pPr>
              <w:widowControl/>
              <w:adjustRightInd w:val="0"/>
              <w:spacing w:line="360" w:lineRule="exact"/>
              <w:ind w:firstLineChars="200" w:firstLine="420"/>
              <w:rPr>
                <w:rFonts w:ascii="仿宋" w:eastAsia="仿宋" w:hAnsi="仿宋" w:cs="仿宋"/>
                <w:bCs/>
                <w:szCs w:val="21"/>
              </w:rPr>
            </w:pPr>
            <w:r>
              <w:rPr>
                <w:rFonts w:ascii="仿宋" w:eastAsia="仿宋" w:hAnsi="仿宋" w:cs="仿宋" w:hint="eastAsia"/>
                <w:szCs w:val="21"/>
              </w:rPr>
              <w:t>JavaScript语言的基本语法；JavaScript常用内置函数；事件处理机制及主要事件；Window对象、Document对象、Cookie对象；DOM的概念及利用DOM操作文档节点的方法；轻量级框架jQuery。</w:t>
            </w:r>
          </w:p>
        </w:tc>
        <w:tc>
          <w:tcPr>
            <w:tcW w:w="3860" w:type="dxa"/>
          </w:tcPr>
          <w:p w14:paraId="3A81B4F9" w14:textId="77777777" w:rsidR="00A90E5F" w:rsidRDefault="00FC536D">
            <w:pPr>
              <w:widowControl/>
              <w:adjustRightInd w:val="0"/>
              <w:spacing w:line="360" w:lineRule="exact"/>
              <w:ind w:firstLineChars="200" w:firstLine="420"/>
              <w:rPr>
                <w:rFonts w:ascii="仿宋" w:eastAsia="仿宋" w:hAnsi="仿宋" w:cs="仿宋"/>
                <w:szCs w:val="21"/>
              </w:rPr>
            </w:pPr>
            <w:r>
              <w:rPr>
                <w:rFonts w:ascii="仿宋" w:eastAsia="仿宋" w:hAnsi="仿宋" w:cs="仿宋" w:hint="eastAsia"/>
                <w:szCs w:val="21"/>
              </w:rPr>
              <w:t>掌握JavaScript语言的基本语法及常用的内置函数；掌握事件以及事件的触发机制；掌握BOM对象的常用属性和方法 ；掌握文档对象的常用属性和方法 ；掌握DOM的概念以及利用DOM操作文档节点的方法；掌握事件流和事件绑定；掌握jQuery的使用。</w:t>
            </w:r>
          </w:p>
        </w:tc>
      </w:tr>
      <w:tr w:rsidR="00A90E5F" w14:paraId="03254A6F" w14:textId="77777777">
        <w:trPr>
          <w:jc w:val="center"/>
        </w:trPr>
        <w:tc>
          <w:tcPr>
            <w:tcW w:w="567" w:type="dxa"/>
            <w:vAlign w:val="center"/>
          </w:tcPr>
          <w:p w14:paraId="6B537646" w14:textId="77777777" w:rsidR="00A90E5F" w:rsidRDefault="00FC536D">
            <w:pPr>
              <w:widowControl/>
              <w:adjustRightInd w:val="0"/>
              <w:spacing w:line="360" w:lineRule="exact"/>
              <w:jc w:val="center"/>
              <w:rPr>
                <w:rFonts w:ascii="仿宋" w:eastAsia="仿宋" w:hAnsi="仿宋" w:cs="仿宋"/>
                <w:bCs/>
                <w:szCs w:val="21"/>
              </w:rPr>
            </w:pPr>
            <w:r>
              <w:rPr>
                <w:rFonts w:ascii="仿宋" w:eastAsia="仿宋" w:hAnsi="仿宋" w:cs="仿宋" w:hint="eastAsia"/>
                <w:bCs/>
                <w:szCs w:val="21"/>
              </w:rPr>
              <w:t>4</w:t>
            </w:r>
          </w:p>
        </w:tc>
        <w:tc>
          <w:tcPr>
            <w:tcW w:w="1555" w:type="dxa"/>
            <w:vAlign w:val="center"/>
          </w:tcPr>
          <w:p w14:paraId="7BED39D6" w14:textId="77777777" w:rsidR="00A90E5F" w:rsidRDefault="00FC536D">
            <w:pPr>
              <w:widowControl/>
              <w:adjustRightInd w:val="0"/>
              <w:spacing w:line="360" w:lineRule="exact"/>
              <w:jc w:val="center"/>
              <w:rPr>
                <w:rFonts w:ascii="仿宋" w:eastAsia="仿宋" w:hAnsi="仿宋" w:cs="仿宋"/>
                <w:szCs w:val="21"/>
              </w:rPr>
            </w:pPr>
            <w:r>
              <w:rPr>
                <w:rFonts w:ascii="仿宋" w:eastAsia="仿宋" w:hAnsi="仿宋" w:cs="仿宋" w:hint="eastAsia"/>
                <w:szCs w:val="21"/>
              </w:rPr>
              <w:t>软件测试技术</w:t>
            </w:r>
          </w:p>
          <w:p w14:paraId="56D0C1D9" w14:textId="77777777" w:rsidR="00A90E5F" w:rsidRDefault="00FC536D">
            <w:pPr>
              <w:widowControl/>
              <w:adjustRightInd w:val="0"/>
              <w:spacing w:line="360" w:lineRule="exact"/>
              <w:jc w:val="center"/>
              <w:rPr>
                <w:rFonts w:ascii="仿宋" w:eastAsia="仿宋" w:hAnsi="仿宋" w:cs="仿宋"/>
                <w:bCs/>
                <w:szCs w:val="21"/>
              </w:rPr>
            </w:pPr>
            <w:r>
              <w:rPr>
                <w:rFonts w:ascii="仿宋" w:eastAsia="仿宋" w:hAnsi="仿宋" w:cs="仿宋" w:hint="eastAsia"/>
                <w:szCs w:val="21"/>
              </w:rPr>
              <w:t>（64）</w:t>
            </w:r>
          </w:p>
        </w:tc>
        <w:tc>
          <w:tcPr>
            <w:tcW w:w="3339" w:type="dxa"/>
          </w:tcPr>
          <w:p w14:paraId="21A98C75" w14:textId="77777777" w:rsidR="00A90E5F" w:rsidRDefault="00FC536D">
            <w:pPr>
              <w:widowControl/>
              <w:adjustRightInd w:val="0"/>
              <w:spacing w:line="360" w:lineRule="exact"/>
              <w:ind w:firstLineChars="200" w:firstLine="420"/>
              <w:jc w:val="left"/>
              <w:rPr>
                <w:rFonts w:ascii="仿宋" w:eastAsia="仿宋" w:hAnsi="仿宋" w:cs="仿宋"/>
                <w:bCs/>
                <w:szCs w:val="21"/>
              </w:rPr>
            </w:pPr>
            <w:r>
              <w:rPr>
                <w:rFonts w:ascii="仿宋" w:eastAsia="仿宋" w:hAnsi="仿宋" w:cs="仿宋" w:hint="eastAsia"/>
                <w:szCs w:val="21"/>
              </w:rPr>
              <w:t>软件开发过程和软件质量保证方法；软件测试工作流程和测试分类；测试策略和测试环境的搭建；测试管理；白盒测试和黑盒测试用例设计；单元测试与系</w:t>
            </w:r>
            <w:r>
              <w:rPr>
                <w:rFonts w:ascii="仿宋" w:eastAsia="仿宋" w:hAnsi="仿宋" w:cs="仿宋" w:hint="eastAsia"/>
                <w:szCs w:val="21"/>
              </w:rPr>
              <w:lastRenderedPageBreak/>
              <w:t>统测试；功能测试工具；性能测试工具；测试技巧；测试报告和缺陷测试报告。</w:t>
            </w:r>
          </w:p>
        </w:tc>
        <w:tc>
          <w:tcPr>
            <w:tcW w:w="3860" w:type="dxa"/>
          </w:tcPr>
          <w:p w14:paraId="007E2A31" w14:textId="77777777" w:rsidR="00A90E5F" w:rsidRDefault="00FC536D">
            <w:pPr>
              <w:widowControl/>
              <w:adjustRightInd w:val="0"/>
              <w:spacing w:line="360" w:lineRule="exact"/>
              <w:ind w:firstLineChars="200" w:firstLine="420"/>
              <w:jc w:val="left"/>
              <w:rPr>
                <w:rFonts w:ascii="仿宋" w:eastAsia="仿宋" w:hAnsi="仿宋" w:cs="仿宋"/>
                <w:szCs w:val="21"/>
              </w:rPr>
            </w:pPr>
            <w:r>
              <w:rPr>
                <w:rFonts w:ascii="仿宋" w:eastAsia="仿宋" w:hAnsi="仿宋" w:cs="仿宋" w:hint="eastAsia"/>
                <w:szCs w:val="21"/>
              </w:rPr>
              <w:lastRenderedPageBreak/>
              <w:t>了解规范的软件开发测试流程；掌握软件测试用例的写作方法；能够对软件项目测试进行管理；能够编写软件测试计划报告和软件测试总结及缺陷报告。</w:t>
            </w:r>
          </w:p>
        </w:tc>
      </w:tr>
      <w:tr w:rsidR="00A90E5F" w14:paraId="04A2DB4F" w14:textId="77777777">
        <w:trPr>
          <w:jc w:val="center"/>
        </w:trPr>
        <w:tc>
          <w:tcPr>
            <w:tcW w:w="567" w:type="dxa"/>
            <w:vAlign w:val="center"/>
          </w:tcPr>
          <w:p w14:paraId="48A53361" w14:textId="77777777" w:rsidR="00A90E5F" w:rsidRDefault="00FC536D">
            <w:pPr>
              <w:widowControl/>
              <w:adjustRightInd w:val="0"/>
              <w:spacing w:line="360" w:lineRule="exact"/>
              <w:jc w:val="center"/>
              <w:rPr>
                <w:rFonts w:ascii="仿宋" w:eastAsia="仿宋" w:hAnsi="仿宋" w:cs="仿宋"/>
                <w:bCs/>
                <w:szCs w:val="21"/>
              </w:rPr>
            </w:pPr>
            <w:r>
              <w:rPr>
                <w:rFonts w:ascii="仿宋" w:eastAsia="仿宋" w:hAnsi="仿宋" w:cs="仿宋" w:hint="eastAsia"/>
                <w:bCs/>
                <w:szCs w:val="21"/>
              </w:rPr>
              <w:t>5</w:t>
            </w:r>
          </w:p>
        </w:tc>
        <w:tc>
          <w:tcPr>
            <w:tcW w:w="1555" w:type="dxa"/>
            <w:vAlign w:val="center"/>
          </w:tcPr>
          <w:p w14:paraId="04B0F847" w14:textId="77777777" w:rsidR="00A90E5F" w:rsidRDefault="00FC536D">
            <w:pPr>
              <w:widowControl/>
              <w:adjustRightInd w:val="0"/>
              <w:spacing w:line="360" w:lineRule="exact"/>
              <w:jc w:val="center"/>
              <w:rPr>
                <w:rFonts w:ascii="仿宋" w:eastAsia="仿宋" w:hAnsi="仿宋" w:cs="仿宋"/>
                <w:szCs w:val="21"/>
              </w:rPr>
            </w:pPr>
            <w:r>
              <w:rPr>
                <w:rFonts w:ascii="仿宋" w:eastAsia="仿宋" w:hAnsi="仿宋" w:cs="仿宋" w:hint="eastAsia"/>
                <w:szCs w:val="21"/>
              </w:rPr>
              <w:t>UML建模与设计模式</w:t>
            </w:r>
          </w:p>
          <w:p w14:paraId="14317378" w14:textId="77777777" w:rsidR="00A90E5F" w:rsidRDefault="00FC536D">
            <w:pPr>
              <w:widowControl/>
              <w:adjustRightInd w:val="0"/>
              <w:spacing w:line="360" w:lineRule="exact"/>
              <w:jc w:val="center"/>
              <w:rPr>
                <w:rFonts w:ascii="仿宋" w:eastAsia="仿宋" w:hAnsi="仿宋" w:cs="仿宋"/>
                <w:szCs w:val="21"/>
              </w:rPr>
            </w:pPr>
            <w:r>
              <w:rPr>
                <w:rFonts w:ascii="仿宋" w:eastAsia="仿宋" w:hAnsi="仿宋" w:cs="仿宋" w:hint="eastAsia"/>
                <w:szCs w:val="21"/>
              </w:rPr>
              <w:t>（64）</w:t>
            </w:r>
          </w:p>
        </w:tc>
        <w:tc>
          <w:tcPr>
            <w:tcW w:w="3339" w:type="dxa"/>
          </w:tcPr>
          <w:p w14:paraId="4827747F" w14:textId="77777777" w:rsidR="00A90E5F" w:rsidRDefault="00FC536D">
            <w:pPr>
              <w:widowControl/>
              <w:adjustRightInd w:val="0"/>
              <w:spacing w:line="360" w:lineRule="exact"/>
              <w:ind w:firstLineChars="200" w:firstLine="420"/>
              <w:jc w:val="left"/>
              <w:rPr>
                <w:rFonts w:ascii="仿宋" w:eastAsia="仿宋" w:hAnsi="仿宋" w:cs="仿宋"/>
                <w:szCs w:val="21"/>
              </w:rPr>
            </w:pPr>
            <w:r>
              <w:rPr>
                <w:rFonts w:ascii="仿宋" w:eastAsia="仿宋" w:hAnsi="仿宋" w:cs="仿宋" w:hint="eastAsia"/>
                <w:szCs w:val="21"/>
              </w:rPr>
              <w:t>面向对象设计概念；UML设计工具；用例图、类图、顺序图、状态图、活动图、协作图、构件图、部署图的概念和设计方法；面向对象设计原则；设计模式简介；常用设计模式。</w:t>
            </w:r>
          </w:p>
        </w:tc>
        <w:tc>
          <w:tcPr>
            <w:tcW w:w="3860" w:type="dxa"/>
          </w:tcPr>
          <w:p w14:paraId="2CAD04EE" w14:textId="77777777" w:rsidR="00A90E5F" w:rsidRDefault="00FC536D">
            <w:pPr>
              <w:widowControl/>
              <w:adjustRightInd w:val="0"/>
              <w:spacing w:line="360" w:lineRule="exact"/>
              <w:ind w:firstLineChars="200" w:firstLine="420"/>
              <w:jc w:val="left"/>
              <w:rPr>
                <w:rFonts w:ascii="仿宋" w:eastAsia="仿宋" w:hAnsi="仿宋" w:cs="仿宋"/>
                <w:szCs w:val="21"/>
              </w:rPr>
            </w:pPr>
            <w:r>
              <w:rPr>
                <w:rFonts w:ascii="仿宋" w:eastAsia="仿宋" w:hAnsi="仿宋" w:cs="仿宋" w:hint="eastAsia"/>
                <w:szCs w:val="21"/>
              </w:rPr>
              <w:t>正确理解UML的基本概念及其在软件产品开发过程中的重要作用和地位；理解 UML 关系图的类型并掌握常见关系图的绘制；了解静态建模与动态建模的概念；掌握软件系统的静态和动态模型的设计；能够利用系统建模来分析问题；理解设计模式的概念；理解常用设计模式并能够灵活运用。</w:t>
            </w:r>
          </w:p>
        </w:tc>
      </w:tr>
      <w:tr w:rsidR="00A90E5F" w14:paraId="5BB6FC65" w14:textId="77777777">
        <w:trPr>
          <w:jc w:val="center"/>
        </w:trPr>
        <w:tc>
          <w:tcPr>
            <w:tcW w:w="567" w:type="dxa"/>
            <w:vAlign w:val="center"/>
          </w:tcPr>
          <w:p w14:paraId="76C405B1" w14:textId="77777777" w:rsidR="00A90E5F" w:rsidRDefault="00FC536D">
            <w:pPr>
              <w:widowControl/>
              <w:adjustRightInd w:val="0"/>
              <w:spacing w:line="360" w:lineRule="exact"/>
              <w:jc w:val="center"/>
              <w:rPr>
                <w:rFonts w:ascii="仿宋" w:eastAsia="仿宋" w:hAnsi="仿宋" w:cs="仿宋"/>
                <w:bCs/>
                <w:szCs w:val="21"/>
              </w:rPr>
            </w:pPr>
            <w:r>
              <w:rPr>
                <w:rFonts w:ascii="仿宋" w:eastAsia="仿宋" w:hAnsi="仿宋" w:cs="仿宋" w:hint="eastAsia"/>
                <w:bCs/>
                <w:szCs w:val="21"/>
              </w:rPr>
              <w:t>6</w:t>
            </w:r>
          </w:p>
        </w:tc>
        <w:tc>
          <w:tcPr>
            <w:tcW w:w="1555" w:type="dxa"/>
            <w:vAlign w:val="center"/>
          </w:tcPr>
          <w:p w14:paraId="591B46A5" w14:textId="77777777" w:rsidR="00A90E5F" w:rsidRDefault="00FC536D">
            <w:pPr>
              <w:widowControl/>
              <w:adjustRightInd w:val="0"/>
              <w:spacing w:line="360" w:lineRule="exact"/>
              <w:jc w:val="center"/>
              <w:rPr>
                <w:rFonts w:ascii="仿宋" w:eastAsia="仿宋" w:hAnsi="仿宋" w:cs="仿宋"/>
                <w:szCs w:val="21"/>
              </w:rPr>
            </w:pPr>
            <w:r>
              <w:rPr>
                <w:rFonts w:ascii="仿宋" w:eastAsia="仿宋" w:hAnsi="仿宋" w:cs="仿宋" w:hint="eastAsia"/>
                <w:szCs w:val="21"/>
              </w:rPr>
              <w:t>数据结构</w:t>
            </w:r>
          </w:p>
          <w:p w14:paraId="0671FECA" w14:textId="77777777" w:rsidR="00A90E5F" w:rsidRDefault="00FC536D">
            <w:pPr>
              <w:widowControl/>
              <w:adjustRightInd w:val="0"/>
              <w:spacing w:line="360" w:lineRule="exact"/>
              <w:jc w:val="center"/>
              <w:rPr>
                <w:rFonts w:ascii="仿宋" w:eastAsia="仿宋" w:hAnsi="仿宋" w:cs="仿宋"/>
                <w:bCs/>
                <w:szCs w:val="21"/>
              </w:rPr>
            </w:pPr>
            <w:r>
              <w:rPr>
                <w:rFonts w:ascii="仿宋" w:eastAsia="仿宋" w:hAnsi="仿宋" w:cs="仿宋" w:hint="eastAsia"/>
                <w:szCs w:val="21"/>
              </w:rPr>
              <w:t>（64）</w:t>
            </w:r>
          </w:p>
        </w:tc>
        <w:tc>
          <w:tcPr>
            <w:tcW w:w="3339" w:type="dxa"/>
          </w:tcPr>
          <w:p w14:paraId="5E482C80" w14:textId="77777777" w:rsidR="00A90E5F" w:rsidRDefault="00FC536D">
            <w:pPr>
              <w:widowControl/>
              <w:adjustRightInd w:val="0"/>
              <w:spacing w:line="360" w:lineRule="exact"/>
              <w:ind w:firstLineChars="200" w:firstLine="420"/>
              <w:jc w:val="left"/>
              <w:rPr>
                <w:rFonts w:ascii="仿宋" w:eastAsia="仿宋" w:hAnsi="仿宋" w:cs="仿宋"/>
                <w:bCs/>
                <w:szCs w:val="21"/>
              </w:rPr>
            </w:pPr>
            <w:r>
              <w:rPr>
                <w:rFonts w:ascii="仿宋" w:eastAsia="仿宋" w:hAnsi="仿宋" w:cs="仿宋" w:hint="eastAsia"/>
                <w:szCs w:val="21"/>
              </w:rPr>
              <w:t>数据结构的基本概念，算法的时间复杂度和空间复杂度；线性表的定义和基本操作；栈和队列的定义和基本操作；串和数组的定义和基本操作；树和二叉树的定义、性质、存储结构、遍历和基本操作；图的定义、存储和遍历；数据查找的方法；数据排序的方法。</w:t>
            </w:r>
          </w:p>
        </w:tc>
        <w:tc>
          <w:tcPr>
            <w:tcW w:w="3860" w:type="dxa"/>
          </w:tcPr>
          <w:p w14:paraId="11E00F48" w14:textId="77777777" w:rsidR="00A90E5F" w:rsidRDefault="00FC536D">
            <w:pPr>
              <w:widowControl/>
              <w:adjustRightInd w:val="0"/>
              <w:spacing w:line="360" w:lineRule="exact"/>
              <w:ind w:firstLineChars="200" w:firstLine="420"/>
              <w:jc w:val="left"/>
              <w:rPr>
                <w:rFonts w:ascii="仿宋" w:eastAsia="仿宋" w:hAnsi="仿宋" w:cs="仿宋"/>
                <w:szCs w:val="21"/>
              </w:rPr>
            </w:pPr>
            <w:r>
              <w:rPr>
                <w:rFonts w:ascii="仿宋" w:eastAsia="仿宋" w:hAnsi="仿宋" w:cs="仿宋" w:hint="eastAsia"/>
                <w:szCs w:val="21"/>
              </w:rPr>
              <w:t>掌握数据结构的基本概念和基础知识；掌握集合结构、线性表结构、栈和队列以及树和二叉树结构；掌握查找和排序算法；会编写基本的算法，利用数据结构解决程序算法问题。</w:t>
            </w:r>
          </w:p>
        </w:tc>
      </w:tr>
      <w:tr w:rsidR="00A90E5F" w14:paraId="5C180DF4" w14:textId="77777777">
        <w:trPr>
          <w:jc w:val="center"/>
        </w:trPr>
        <w:tc>
          <w:tcPr>
            <w:tcW w:w="567" w:type="dxa"/>
            <w:vAlign w:val="center"/>
          </w:tcPr>
          <w:p w14:paraId="15FD9439" w14:textId="77777777" w:rsidR="00A90E5F" w:rsidRDefault="00FC536D">
            <w:pPr>
              <w:widowControl/>
              <w:adjustRightInd w:val="0"/>
              <w:spacing w:line="360" w:lineRule="exact"/>
              <w:jc w:val="center"/>
              <w:rPr>
                <w:rFonts w:ascii="仿宋" w:eastAsia="仿宋" w:hAnsi="仿宋" w:cs="仿宋"/>
                <w:bCs/>
                <w:szCs w:val="21"/>
              </w:rPr>
            </w:pPr>
            <w:r>
              <w:rPr>
                <w:rFonts w:ascii="仿宋" w:eastAsia="仿宋" w:hAnsi="仿宋" w:cs="仿宋" w:hint="eastAsia"/>
                <w:bCs/>
                <w:szCs w:val="21"/>
              </w:rPr>
              <w:t>7</w:t>
            </w:r>
          </w:p>
        </w:tc>
        <w:tc>
          <w:tcPr>
            <w:tcW w:w="1555" w:type="dxa"/>
            <w:vAlign w:val="center"/>
          </w:tcPr>
          <w:p w14:paraId="3C2C06E7" w14:textId="77777777" w:rsidR="00A90E5F" w:rsidRDefault="00FC536D">
            <w:pPr>
              <w:widowControl/>
              <w:adjustRightInd w:val="0"/>
              <w:spacing w:line="360" w:lineRule="exact"/>
              <w:jc w:val="center"/>
              <w:rPr>
                <w:rFonts w:ascii="仿宋" w:eastAsia="仿宋" w:hAnsi="仿宋" w:cs="仿宋"/>
                <w:szCs w:val="21"/>
              </w:rPr>
            </w:pPr>
            <w:r>
              <w:rPr>
                <w:rFonts w:ascii="仿宋" w:eastAsia="仿宋" w:hAnsi="仿宋" w:cs="仿宋" w:hint="eastAsia"/>
                <w:szCs w:val="21"/>
              </w:rPr>
              <w:t>软件工程</w:t>
            </w:r>
          </w:p>
          <w:p w14:paraId="0011AE9A" w14:textId="77777777" w:rsidR="00A90E5F" w:rsidRDefault="00FC536D">
            <w:pPr>
              <w:widowControl/>
              <w:adjustRightInd w:val="0"/>
              <w:spacing w:line="360" w:lineRule="exact"/>
              <w:jc w:val="center"/>
              <w:rPr>
                <w:rFonts w:ascii="仿宋" w:eastAsia="仿宋" w:hAnsi="仿宋" w:cs="仿宋"/>
                <w:bCs/>
                <w:szCs w:val="21"/>
              </w:rPr>
            </w:pPr>
            <w:r>
              <w:rPr>
                <w:rFonts w:ascii="仿宋" w:eastAsia="仿宋" w:hAnsi="仿宋" w:cs="仿宋" w:hint="eastAsia"/>
                <w:szCs w:val="21"/>
              </w:rPr>
              <w:t>（84）</w:t>
            </w:r>
          </w:p>
        </w:tc>
        <w:tc>
          <w:tcPr>
            <w:tcW w:w="3339" w:type="dxa"/>
          </w:tcPr>
          <w:p w14:paraId="416405E3" w14:textId="77777777" w:rsidR="00A90E5F" w:rsidRDefault="00FC536D">
            <w:pPr>
              <w:widowControl/>
              <w:adjustRightInd w:val="0"/>
              <w:spacing w:line="360" w:lineRule="exact"/>
              <w:ind w:firstLineChars="200" w:firstLine="420"/>
              <w:jc w:val="left"/>
              <w:rPr>
                <w:rFonts w:ascii="仿宋" w:eastAsia="仿宋" w:hAnsi="仿宋" w:cs="仿宋"/>
                <w:bCs/>
                <w:szCs w:val="21"/>
              </w:rPr>
            </w:pPr>
            <w:r>
              <w:rPr>
                <w:rFonts w:ascii="仿宋" w:eastAsia="仿宋" w:hAnsi="仿宋" w:cs="仿宋" w:hint="eastAsia"/>
                <w:szCs w:val="21"/>
              </w:rPr>
              <w:t>软件与软件工程的概念；常用软件开发方法，软件开发生命周期的概念；软件可行性研究与需求分析方法；软件概要设计与详细设计方法；软件编码与规范；软件测试的概念及方法；面向对象的软件开发方法；软件维护与项目管理。</w:t>
            </w:r>
          </w:p>
        </w:tc>
        <w:tc>
          <w:tcPr>
            <w:tcW w:w="3860" w:type="dxa"/>
          </w:tcPr>
          <w:p w14:paraId="3542BB4B" w14:textId="77777777" w:rsidR="00A90E5F" w:rsidRDefault="00FC536D">
            <w:pPr>
              <w:widowControl/>
              <w:adjustRightInd w:val="0"/>
              <w:spacing w:line="360" w:lineRule="exact"/>
              <w:ind w:firstLineChars="200" w:firstLine="420"/>
              <w:jc w:val="left"/>
              <w:rPr>
                <w:rFonts w:ascii="仿宋" w:eastAsia="仿宋" w:hAnsi="仿宋" w:cs="仿宋"/>
                <w:szCs w:val="21"/>
              </w:rPr>
            </w:pPr>
            <w:r>
              <w:rPr>
                <w:rFonts w:ascii="仿宋" w:eastAsia="仿宋" w:hAnsi="仿宋" w:cs="仿宋" w:hint="eastAsia"/>
                <w:szCs w:val="21"/>
              </w:rPr>
              <w:t>掌握软件工程的基本概念；掌握软件工程各个阶段的目的与任务；掌握软件需求分析和软件设计的基本原理；掌握结构化设计方法和面向对象设计建模方法；掌握软件测试的常用方法和选取测试用例的原则；掌握软件发布的正规操作流程；掌握软件后期维护的原则和方法。</w:t>
            </w:r>
          </w:p>
        </w:tc>
      </w:tr>
    </w:tbl>
    <w:p w14:paraId="21DC1E16" w14:textId="77777777" w:rsidR="00A90E5F" w:rsidRDefault="00FC536D">
      <w:pPr>
        <w:widowControl/>
        <w:spacing w:line="360" w:lineRule="exact"/>
        <w:rPr>
          <w:rFonts w:ascii="仿宋" w:eastAsia="仿宋" w:hAnsi="仿宋" w:cs="仿宋"/>
          <w:b/>
          <w:bCs/>
          <w:szCs w:val="21"/>
        </w:rPr>
      </w:pPr>
      <w:r>
        <w:rPr>
          <w:rFonts w:ascii="仿宋" w:eastAsia="仿宋" w:hAnsi="仿宋" w:cs="仿宋" w:hint="eastAsia"/>
          <w:b/>
          <w:bCs/>
          <w:szCs w:val="21"/>
        </w:rPr>
        <w:t>（四）主要专业技能实训课程教学内容及目标要求</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2"/>
        <w:gridCol w:w="2939"/>
        <w:gridCol w:w="3728"/>
      </w:tblGrid>
      <w:tr w:rsidR="00A90E5F" w14:paraId="2C376423" w14:textId="77777777">
        <w:trPr>
          <w:jc w:val="center"/>
        </w:trPr>
        <w:tc>
          <w:tcPr>
            <w:tcW w:w="567" w:type="dxa"/>
            <w:shd w:val="clear" w:color="auto" w:fill="auto"/>
          </w:tcPr>
          <w:p w14:paraId="147B00AB" w14:textId="77777777" w:rsidR="00A90E5F" w:rsidRDefault="00FC536D">
            <w:pPr>
              <w:widowControl/>
              <w:spacing w:line="360" w:lineRule="exact"/>
              <w:jc w:val="center"/>
              <w:rPr>
                <w:rFonts w:ascii="仿宋" w:eastAsia="仿宋" w:hAnsi="仿宋" w:cs="仿宋"/>
                <w:b/>
                <w:bCs/>
                <w:szCs w:val="21"/>
              </w:rPr>
            </w:pPr>
            <w:r>
              <w:rPr>
                <w:rFonts w:ascii="仿宋" w:eastAsia="仿宋" w:hAnsi="仿宋" w:cs="仿宋" w:hint="eastAsia"/>
                <w:b/>
                <w:bCs/>
                <w:szCs w:val="21"/>
              </w:rPr>
              <w:t>序号</w:t>
            </w:r>
          </w:p>
        </w:tc>
        <w:tc>
          <w:tcPr>
            <w:tcW w:w="2122" w:type="dxa"/>
            <w:shd w:val="clear" w:color="auto" w:fill="auto"/>
          </w:tcPr>
          <w:p w14:paraId="4DD56F52" w14:textId="77777777" w:rsidR="00A90E5F" w:rsidRDefault="00FC536D">
            <w:pPr>
              <w:widowControl/>
              <w:spacing w:line="360" w:lineRule="exact"/>
              <w:jc w:val="center"/>
              <w:rPr>
                <w:rFonts w:ascii="仿宋" w:eastAsia="仿宋" w:hAnsi="仿宋" w:cs="仿宋"/>
                <w:b/>
                <w:bCs/>
                <w:szCs w:val="21"/>
              </w:rPr>
            </w:pPr>
            <w:r>
              <w:rPr>
                <w:rFonts w:ascii="仿宋" w:eastAsia="仿宋" w:hAnsi="仿宋" w:cs="仿宋" w:hint="eastAsia"/>
                <w:b/>
                <w:bCs/>
                <w:szCs w:val="21"/>
              </w:rPr>
              <w:t>课程名称</w:t>
            </w:r>
          </w:p>
          <w:p w14:paraId="101C7668" w14:textId="77777777" w:rsidR="00A90E5F" w:rsidRDefault="00FC536D">
            <w:pPr>
              <w:widowControl/>
              <w:spacing w:line="360" w:lineRule="exact"/>
              <w:jc w:val="center"/>
              <w:rPr>
                <w:rFonts w:ascii="仿宋" w:eastAsia="仿宋" w:hAnsi="仿宋" w:cs="仿宋"/>
                <w:b/>
                <w:bCs/>
                <w:szCs w:val="21"/>
              </w:rPr>
            </w:pPr>
            <w:r>
              <w:rPr>
                <w:rFonts w:ascii="仿宋" w:eastAsia="仿宋" w:hAnsi="仿宋" w:cs="仿宋" w:hint="eastAsia"/>
                <w:b/>
                <w:bCs/>
                <w:szCs w:val="21"/>
              </w:rPr>
              <w:t>（学时）</w:t>
            </w:r>
          </w:p>
        </w:tc>
        <w:tc>
          <w:tcPr>
            <w:tcW w:w="2939" w:type="dxa"/>
            <w:shd w:val="clear" w:color="auto" w:fill="auto"/>
            <w:vAlign w:val="center"/>
          </w:tcPr>
          <w:p w14:paraId="2EF7308D" w14:textId="77777777" w:rsidR="00A90E5F" w:rsidRDefault="00FC536D">
            <w:pPr>
              <w:widowControl/>
              <w:spacing w:line="360" w:lineRule="exact"/>
              <w:ind w:firstLineChars="200" w:firstLine="422"/>
              <w:rPr>
                <w:rFonts w:ascii="仿宋" w:eastAsia="仿宋" w:hAnsi="仿宋" w:cs="仿宋"/>
                <w:b/>
                <w:bCs/>
                <w:szCs w:val="21"/>
              </w:rPr>
            </w:pPr>
            <w:r>
              <w:rPr>
                <w:rFonts w:ascii="仿宋" w:eastAsia="仿宋" w:hAnsi="仿宋" w:cs="仿宋" w:hint="eastAsia"/>
                <w:b/>
                <w:bCs/>
                <w:szCs w:val="21"/>
              </w:rPr>
              <w:t xml:space="preserve">主要教学内容 </w:t>
            </w:r>
          </w:p>
        </w:tc>
        <w:tc>
          <w:tcPr>
            <w:tcW w:w="3728" w:type="dxa"/>
            <w:vAlign w:val="center"/>
          </w:tcPr>
          <w:p w14:paraId="5C0E509C" w14:textId="77777777" w:rsidR="00A90E5F" w:rsidRDefault="00FC536D">
            <w:pPr>
              <w:widowControl/>
              <w:spacing w:line="360" w:lineRule="exact"/>
              <w:jc w:val="center"/>
              <w:rPr>
                <w:rFonts w:ascii="仿宋" w:eastAsia="仿宋" w:hAnsi="仿宋" w:cs="仿宋"/>
                <w:b/>
                <w:bCs/>
                <w:szCs w:val="21"/>
              </w:rPr>
            </w:pPr>
            <w:r>
              <w:rPr>
                <w:rFonts w:ascii="仿宋" w:eastAsia="仿宋" w:hAnsi="仿宋" w:cs="仿宋" w:hint="eastAsia"/>
                <w:b/>
                <w:bCs/>
                <w:szCs w:val="21"/>
              </w:rPr>
              <w:t>目标要求</w:t>
            </w:r>
          </w:p>
        </w:tc>
      </w:tr>
      <w:tr w:rsidR="00A90E5F" w14:paraId="0DE8BADB" w14:textId="77777777">
        <w:trPr>
          <w:jc w:val="center"/>
        </w:trPr>
        <w:tc>
          <w:tcPr>
            <w:tcW w:w="567" w:type="dxa"/>
            <w:shd w:val="clear" w:color="auto" w:fill="auto"/>
            <w:vAlign w:val="center"/>
          </w:tcPr>
          <w:p w14:paraId="64096908" w14:textId="77777777" w:rsidR="00A90E5F" w:rsidRDefault="00FC536D">
            <w:pPr>
              <w:widowControl/>
              <w:spacing w:line="360" w:lineRule="exact"/>
              <w:jc w:val="center"/>
              <w:rPr>
                <w:rFonts w:ascii="仿宋" w:eastAsia="仿宋" w:hAnsi="仿宋" w:cs="仿宋"/>
                <w:szCs w:val="21"/>
              </w:rPr>
            </w:pPr>
            <w:r>
              <w:rPr>
                <w:rFonts w:ascii="仿宋" w:eastAsia="仿宋" w:hAnsi="仿宋" w:cs="仿宋" w:hint="eastAsia"/>
                <w:szCs w:val="21"/>
              </w:rPr>
              <w:t>1</w:t>
            </w:r>
          </w:p>
        </w:tc>
        <w:tc>
          <w:tcPr>
            <w:tcW w:w="2122" w:type="dxa"/>
            <w:shd w:val="clear" w:color="auto" w:fill="auto"/>
          </w:tcPr>
          <w:p w14:paraId="580F3B56" w14:textId="77777777" w:rsidR="00A90E5F" w:rsidRDefault="00FC536D">
            <w:pPr>
              <w:widowControl/>
              <w:spacing w:line="360" w:lineRule="exact"/>
              <w:jc w:val="center"/>
              <w:rPr>
                <w:rFonts w:ascii="仿宋" w:eastAsia="仿宋" w:hAnsi="仿宋" w:cs="仿宋"/>
                <w:szCs w:val="21"/>
              </w:rPr>
            </w:pPr>
            <w:r>
              <w:rPr>
                <w:rFonts w:ascii="仿宋" w:eastAsia="仿宋" w:hAnsi="仿宋" w:cs="仿宋" w:hint="eastAsia"/>
                <w:szCs w:val="21"/>
              </w:rPr>
              <w:t>信息技术</w:t>
            </w:r>
          </w:p>
          <w:p w14:paraId="5B642D81" w14:textId="77777777" w:rsidR="00A90E5F" w:rsidRDefault="00FC536D">
            <w:pPr>
              <w:widowControl/>
              <w:spacing w:line="360" w:lineRule="exact"/>
              <w:jc w:val="center"/>
              <w:rPr>
                <w:rFonts w:ascii="仿宋" w:eastAsia="仿宋" w:hAnsi="仿宋" w:cs="仿宋"/>
                <w:szCs w:val="21"/>
              </w:rPr>
            </w:pPr>
            <w:r>
              <w:rPr>
                <w:rFonts w:ascii="仿宋" w:eastAsia="仿宋" w:hAnsi="仿宋" w:cs="仿宋" w:hint="eastAsia"/>
                <w:szCs w:val="21"/>
              </w:rPr>
              <w:t>课程实训</w:t>
            </w:r>
          </w:p>
          <w:p w14:paraId="2D3290D8" w14:textId="77777777" w:rsidR="00A90E5F" w:rsidRDefault="00FC536D">
            <w:pPr>
              <w:widowControl/>
              <w:spacing w:line="360" w:lineRule="exact"/>
              <w:jc w:val="center"/>
              <w:rPr>
                <w:rFonts w:ascii="仿宋" w:eastAsia="仿宋" w:hAnsi="仿宋" w:cs="仿宋"/>
                <w:b/>
                <w:bCs/>
                <w:szCs w:val="21"/>
              </w:rPr>
            </w:pPr>
            <w:r>
              <w:rPr>
                <w:rFonts w:ascii="仿宋" w:eastAsia="仿宋" w:hAnsi="仿宋" w:cs="仿宋" w:hint="eastAsia"/>
                <w:szCs w:val="21"/>
              </w:rPr>
              <w:t>（28）</w:t>
            </w:r>
          </w:p>
        </w:tc>
        <w:tc>
          <w:tcPr>
            <w:tcW w:w="2939" w:type="dxa"/>
            <w:shd w:val="clear" w:color="auto" w:fill="auto"/>
            <w:vAlign w:val="center"/>
          </w:tcPr>
          <w:p w14:paraId="07EB864A" w14:textId="77777777" w:rsidR="00A90E5F" w:rsidRDefault="00FC536D">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Word文字处理与文档排版、Excel表格制作与数据处理、PowerPoint演示文稿制作。</w:t>
            </w:r>
          </w:p>
        </w:tc>
        <w:tc>
          <w:tcPr>
            <w:tcW w:w="3728" w:type="dxa"/>
            <w:vAlign w:val="center"/>
          </w:tcPr>
          <w:p w14:paraId="718B73DC" w14:textId="77777777" w:rsidR="00A90E5F" w:rsidRDefault="00FC536D">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能够综合运用Office办公软件，包括利用Word进行文档制作与排版、利用Excel进行表格制作与数据分析处理、利用PowerPoint制作演示文稿。</w:t>
            </w:r>
          </w:p>
        </w:tc>
      </w:tr>
      <w:tr w:rsidR="00A90E5F" w14:paraId="17A56F62" w14:textId="77777777">
        <w:trPr>
          <w:jc w:val="center"/>
        </w:trPr>
        <w:tc>
          <w:tcPr>
            <w:tcW w:w="567" w:type="dxa"/>
            <w:shd w:val="clear" w:color="auto" w:fill="auto"/>
            <w:vAlign w:val="center"/>
          </w:tcPr>
          <w:p w14:paraId="345527D2" w14:textId="77777777" w:rsidR="00A90E5F" w:rsidRDefault="00FC536D">
            <w:pPr>
              <w:widowControl/>
              <w:spacing w:line="360" w:lineRule="exact"/>
              <w:jc w:val="center"/>
              <w:rPr>
                <w:rFonts w:ascii="仿宋" w:eastAsia="仿宋" w:hAnsi="仿宋" w:cs="仿宋"/>
                <w:szCs w:val="21"/>
              </w:rPr>
            </w:pPr>
            <w:r>
              <w:rPr>
                <w:rFonts w:ascii="仿宋" w:eastAsia="仿宋" w:hAnsi="仿宋" w:cs="仿宋" w:hint="eastAsia"/>
                <w:szCs w:val="21"/>
              </w:rPr>
              <w:t>2</w:t>
            </w:r>
          </w:p>
        </w:tc>
        <w:tc>
          <w:tcPr>
            <w:tcW w:w="2122" w:type="dxa"/>
            <w:shd w:val="clear" w:color="auto" w:fill="auto"/>
          </w:tcPr>
          <w:p w14:paraId="41E568F9" w14:textId="77777777" w:rsidR="00A90E5F" w:rsidRDefault="00FC536D">
            <w:pPr>
              <w:widowControl/>
              <w:spacing w:line="360" w:lineRule="exact"/>
              <w:jc w:val="center"/>
              <w:rPr>
                <w:rFonts w:ascii="仿宋" w:eastAsia="仿宋" w:hAnsi="仿宋" w:cs="仿宋"/>
                <w:szCs w:val="21"/>
              </w:rPr>
            </w:pPr>
            <w:r>
              <w:rPr>
                <w:rFonts w:ascii="仿宋" w:eastAsia="仿宋" w:hAnsi="仿宋" w:cs="仿宋" w:hint="eastAsia"/>
                <w:szCs w:val="21"/>
              </w:rPr>
              <w:t>图形图像处理技术课程实训</w:t>
            </w:r>
          </w:p>
          <w:p w14:paraId="18F8EF74" w14:textId="77777777" w:rsidR="00A90E5F" w:rsidRDefault="00FC536D">
            <w:pPr>
              <w:widowControl/>
              <w:spacing w:line="360" w:lineRule="exact"/>
              <w:jc w:val="center"/>
              <w:rPr>
                <w:rFonts w:ascii="仿宋" w:eastAsia="仿宋" w:hAnsi="仿宋" w:cs="仿宋"/>
                <w:szCs w:val="21"/>
              </w:rPr>
            </w:pPr>
            <w:r>
              <w:rPr>
                <w:rFonts w:ascii="仿宋" w:eastAsia="仿宋" w:hAnsi="仿宋" w:cs="仿宋" w:hint="eastAsia"/>
                <w:szCs w:val="21"/>
              </w:rPr>
              <w:t>（28）</w:t>
            </w:r>
          </w:p>
        </w:tc>
        <w:tc>
          <w:tcPr>
            <w:tcW w:w="2939" w:type="dxa"/>
            <w:shd w:val="clear" w:color="auto" w:fill="auto"/>
            <w:vAlign w:val="center"/>
          </w:tcPr>
          <w:p w14:paraId="2106E433" w14:textId="77777777" w:rsidR="00A90E5F" w:rsidRDefault="00FC536D">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Photoshop综合案例，如照片处理、特效制作、网站首页设计、创意与包装设计等。</w:t>
            </w:r>
          </w:p>
        </w:tc>
        <w:tc>
          <w:tcPr>
            <w:tcW w:w="3728" w:type="dxa"/>
            <w:vAlign w:val="center"/>
          </w:tcPr>
          <w:p w14:paraId="206D2EB4" w14:textId="77777777" w:rsidR="00A90E5F" w:rsidRDefault="00FC536D">
            <w:pPr>
              <w:widowControl/>
              <w:spacing w:line="360" w:lineRule="exact"/>
              <w:ind w:firstLineChars="200" w:firstLine="420"/>
              <w:jc w:val="left"/>
              <w:rPr>
                <w:rFonts w:ascii="仿宋" w:eastAsia="仿宋" w:hAnsi="仿宋" w:cs="仿宋"/>
                <w:szCs w:val="21"/>
              </w:rPr>
            </w:pPr>
            <w:r>
              <w:rPr>
                <w:rFonts w:ascii="仿宋" w:eastAsia="仿宋" w:hAnsi="仿宋" w:cs="仿宋" w:hint="eastAsia"/>
                <w:szCs w:val="21"/>
              </w:rPr>
              <w:t>能够综合运用Photoshop实现数字图像的艺术创造和再加工，掌握进行图像处理的方法和技巧。</w:t>
            </w:r>
          </w:p>
        </w:tc>
      </w:tr>
      <w:tr w:rsidR="00A90E5F" w14:paraId="6B2D69B8" w14:textId="77777777">
        <w:trPr>
          <w:jc w:val="center"/>
        </w:trPr>
        <w:tc>
          <w:tcPr>
            <w:tcW w:w="567" w:type="dxa"/>
            <w:shd w:val="clear" w:color="auto" w:fill="auto"/>
            <w:vAlign w:val="center"/>
          </w:tcPr>
          <w:p w14:paraId="40AEBAB9" w14:textId="77777777" w:rsidR="00A90E5F" w:rsidRDefault="00FC536D">
            <w:pPr>
              <w:widowControl/>
              <w:spacing w:line="360" w:lineRule="exact"/>
              <w:jc w:val="center"/>
              <w:rPr>
                <w:rFonts w:ascii="仿宋" w:eastAsia="仿宋" w:hAnsi="仿宋" w:cs="仿宋"/>
                <w:bCs/>
                <w:szCs w:val="21"/>
              </w:rPr>
            </w:pPr>
            <w:r>
              <w:rPr>
                <w:rFonts w:ascii="仿宋" w:eastAsia="仿宋" w:hAnsi="仿宋" w:cs="仿宋" w:hint="eastAsia"/>
                <w:bCs/>
                <w:szCs w:val="21"/>
              </w:rPr>
              <w:lastRenderedPageBreak/>
              <w:t>3</w:t>
            </w:r>
          </w:p>
        </w:tc>
        <w:tc>
          <w:tcPr>
            <w:tcW w:w="2122" w:type="dxa"/>
            <w:shd w:val="clear" w:color="auto" w:fill="auto"/>
          </w:tcPr>
          <w:p w14:paraId="0A3E26EC" w14:textId="77777777" w:rsidR="00A90E5F" w:rsidRDefault="00FC536D">
            <w:pPr>
              <w:widowControl/>
              <w:spacing w:line="360" w:lineRule="exact"/>
              <w:jc w:val="center"/>
              <w:rPr>
                <w:rFonts w:ascii="仿宋" w:eastAsia="仿宋" w:hAnsi="仿宋" w:cs="仿宋"/>
                <w:bCs/>
                <w:szCs w:val="21"/>
              </w:rPr>
            </w:pPr>
            <w:r>
              <w:rPr>
                <w:rFonts w:ascii="仿宋" w:eastAsia="仿宋" w:hAnsi="仿宋" w:cs="仿宋" w:hint="eastAsia"/>
                <w:bCs/>
                <w:szCs w:val="21"/>
              </w:rPr>
              <w:t>C语言程序设计基础课程实训</w:t>
            </w:r>
          </w:p>
          <w:p w14:paraId="0D67EBCD" w14:textId="77777777" w:rsidR="00A90E5F" w:rsidRDefault="00FC536D">
            <w:pPr>
              <w:widowControl/>
              <w:spacing w:line="360" w:lineRule="exact"/>
              <w:jc w:val="center"/>
              <w:rPr>
                <w:rFonts w:ascii="仿宋" w:eastAsia="仿宋" w:hAnsi="仿宋" w:cs="仿宋"/>
                <w:bCs/>
                <w:szCs w:val="21"/>
              </w:rPr>
            </w:pPr>
            <w:r>
              <w:rPr>
                <w:rFonts w:ascii="仿宋" w:eastAsia="仿宋" w:hAnsi="仿宋" w:cs="仿宋" w:hint="eastAsia"/>
                <w:bCs/>
                <w:szCs w:val="21"/>
              </w:rPr>
              <w:t>（28）</w:t>
            </w:r>
          </w:p>
        </w:tc>
        <w:tc>
          <w:tcPr>
            <w:tcW w:w="2939" w:type="dxa"/>
            <w:shd w:val="clear" w:color="auto" w:fill="auto"/>
          </w:tcPr>
          <w:p w14:paraId="66CDD68F" w14:textId="77777777" w:rsidR="00A90E5F" w:rsidRDefault="00FC536D">
            <w:pPr>
              <w:widowControl/>
              <w:spacing w:line="360" w:lineRule="exact"/>
              <w:ind w:firstLineChars="200" w:firstLine="420"/>
              <w:rPr>
                <w:rFonts w:ascii="仿宋" w:eastAsia="仿宋" w:hAnsi="仿宋" w:cs="仿宋"/>
                <w:bCs/>
                <w:szCs w:val="21"/>
              </w:rPr>
            </w:pPr>
            <w:r>
              <w:rPr>
                <w:rFonts w:ascii="仿宋" w:eastAsia="仿宋" w:hAnsi="仿宋" w:cs="仿宋" w:hint="eastAsia"/>
                <w:bCs/>
                <w:szCs w:val="21"/>
              </w:rPr>
              <w:t>结构化程序设计、函数设计与操作、数组与指针设计与操作、结构体与文件操作等。</w:t>
            </w:r>
          </w:p>
        </w:tc>
        <w:tc>
          <w:tcPr>
            <w:tcW w:w="3728" w:type="dxa"/>
          </w:tcPr>
          <w:p w14:paraId="01AD29E8" w14:textId="77777777" w:rsidR="00A90E5F" w:rsidRDefault="00FC536D">
            <w:pPr>
              <w:widowControl/>
              <w:spacing w:line="360" w:lineRule="exact"/>
              <w:ind w:firstLineChars="200" w:firstLine="420"/>
              <w:rPr>
                <w:rFonts w:ascii="仿宋" w:eastAsia="仿宋" w:hAnsi="仿宋" w:cs="仿宋"/>
                <w:bCs/>
                <w:szCs w:val="21"/>
              </w:rPr>
            </w:pPr>
            <w:r>
              <w:rPr>
                <w:rFonts w:ascii="仿宋" w:eastAsia="仿宋" w:hAnsi="仿宋" w:cs="仿宋" w:hint="eastAsia"/>
                <w:bCs/>
                <w:szCs w:val="21"/>
              </w:rPr>
              <w:t>能够针对实际问题，灵活和正确运用C语言进行程序的设计与编写。</w:t>
            </w:r>
          </w:p>
        </w:tc>
      </w:tr>
      <w:tr w:rsidR="00A90E5F" w14:paraId="6750D831" w14:textId="77777777">
        <w:trPr>
          <w:jc w:val="center"/>
        </w:trPr>
        <w:tc>
          <w:tcPr>
            <w:tcW w:w="567" w:type="dxa"/>
            <w:shd w:val="clear" w:color="auto" w:fill="auto"/>
            <w:vAlign w:val="center"/>
          </w:tcPr>
          <w:p w14:paraId="483D99C7" w14:textId="77777777" w:rsidR="00A90E5F" w:rsidRDefault="00FC536D">
            <w:pPr>
              <w:widowControl/>
              <w:spacing w:line="360" w:lineRule="exact"/>
              <w:jc w:val="center"/>
              <w:rPr>
                <w:rFonts w:ascii="仿宋" w:eastAsia="仿宋" w:hAnsi="仿宋" w:cs="仿宋"/>
                <w:bCs/>
                <w:szCs w:val="21"/>
              </w:rPr>
            </w:pPr>
            <w:r>
              <w:rPr>
                <w:rFonts w:ascii="仿宋" w:eastAsia="仿宋" w:hAnsi="仿宋" w:cs="仿宋" w:hint="eastAsia"/>
                <w:bCs/>
                <w:szCs w:val="21"/>
              </w:rPr>
              <w:t>4</w:t>
            </w:r>
          </w:p>
        </w:tc>
        <w:tc>
          <w:tcPr>
            <w:tcW w:w="2122" w:type="dxa"/>
            <w:shd w:val="clear" w:color="auto" w:fill="auto"/>
          </w:tcPr>
          <w:p w14:paraId="7E414147" w14:textId="77777777" w:rsidR="00A90E5F" w:rsidRDefault="00FC536D">
            <w:pPr>
              <w:widowControl/>
              <w:spacing w:line="360" w:lineRule="exact"/>
              <w:jc w:val="center"/>
              <w:rPr>
                <w:rFonts w:ascii="仿宋" w:eastAsia="仿宋" w:hAnsi="仿宋" w:cs="仿宋"/>
                <w:bCs/>
                <w:szCs w:val="21"/>
              </w:rPr>
            </w:pPr>
            <w:r>
              <w:rPr>
                <w:rFonts w:ascii="仿宋" w:eastAsia="仿宋" w:hAnsi="仿宋" w:cs="仿宋" w:hint="eastAsia"/>
                <w:bCs/>
                <w:szCs w:val="21"/>
              </w:rPr>
              <w:t>数据库应用技术课程实训</w:t>
            </w:r>
          </w:p>
          <w:p w14:paraId="287246C4" w14:textId="77777777" w:rsidR="00A90E5F" w:rsidRDefault="00FC536D">
            <w:pPr>
              <w:widowControl/>
              <w:spacing w:line="360" w:lineRule="exact"/>
              <w:jc w:val="center"/>
              <w:rPr>
                <w:rFonts w:ascii="仿宋" w:eastAsia="仿宋" w:hAnsi="仿宋" w:cs="仿宋"/>
                <w:bCs/>
                <w:szCs w:val="21"/>
              </w:rPr>
            </w:pPr>
            <w:r>
              <w:rPr>
                <w:rFonts w:ascii="仿宋" w:eastAsia="仿宋" w:hAnsi="仿宋" w:cs="仿宋" w:hint="eastAsia"/>
                <w:bCs/>
                <w:szCs w:val="21"/>
              </w:rPr>
              <w:t>（28）</w:t>
            </w:r>
          </w:p>
        </w:tc>
        <w:tc>
          <w:tcPr>
            <w:tcW w:w="2939" w:type="dxa"/>
            <w:shd w:val="clear" w:color="auto" w:fill="auto"/>
          </w:tcPr>
          <w:p w14:paraId="43119E5A" w14:textId="77777777" w:rsidR="00A90E5F" w:rsidRDefault="00FC536D">
            <w:pPr>
              <w:widowControl/>
              <w:spacing w:line="360" w:lineRule="exact"/>
              <w:ind w:firstLineChars="200" w:firstLine="420"/>
              <w:rPr>
                <w:rFonts w:ascii="仿宋" w:eastAsia="仿宋" w:hAnsi="仿宋" w:cs="仿宋"/>
                <w:bCs/>
                <w:szCs w:val="21"/>
              </w:rPr>
            </w:pPr>
            <w:r>
              <w:rPr>
                <w:rFonts w:ascii="仿宋" w:eastAsia="仿宋" w:hAnsi="仿宋" w:cs="仿宋" w:hint="eastAsia"/>
                <w:bCs/>
                <w:szCs w:val="21"/>
              </w:rPr>
              <w:t>数据库的分析与设计、数据库的建立与操作、在应用程序中访问数据库。</w:t>
            </w:r>
          </w:p>
        </w:tc>
        <w:tc>
          <w:tcPr>
            <w:tcW w:w="3728" w:type="dxa"/>
          </w:tcPr>
          <w:p w14:paraId="15F4B1AC" w14:textId="77777777" w:rsidR="00A90E5F" w:rsidRDefault="00FC536D">
            <w:pPr>
              <w:widowControl/>
              <w:spacing w:line="360" w:lineRule="exact"/>
              <w:ind w:firstLineChars="200" w:firstLine="420"/>
              <w:rPr>
                <w:rFonts w:ascii="仿宋" w:eastAsia="仿宋" w:hAnsi="仿宋" w:cs="仿宋"/>
                <w:bCs/>
                <w:szCs w:val="21"/>
              </w:rPr>
            </w:pPr>
            <w:r>
              <w:rPr>
                <w:rFonts w:ascii="仿宋" w:eastAsia="仿宋" w:hAnsi="仿宋" w:cs="仿宋" w:hint="eastAsia"/>
                <w:bCs/>
                <w:szCs w:val="21"/>
              </w:rPr>
              <w:t>能够对某一个具体的管理信息系统进行数据库的分析与设计，并建立数据库和数据表，在应用程序中对数据库进行访问。</w:t>
            </w:r>
          </w:p>
        </w:tc>
      </w:tr>
      <w:tr w:rsidR="00A90E5F" w14:paraId="00522FCB" w14:textId="77777777">
        <w:trPr>
          <w:jc w:val="center"/>
        </w:trPr>
        <w:tc>
          <w:tcPr>
            <w:tcW w:w="567" w:type="dxa"/>
            <w:shd w:val="clear" w:color="auto" w:fill="auto"/>
            <w:vAlign w:val="center"/>
          </w:tcPr>
          <w:p w14:paraId="2382BF4C" w14:textId="77777777" w:rsidR="00A90E5F" w:rsidRDefault="00FC536D">
            <w:pPr>
              <w:widowControl/>
              <w:spacing w:line="360" w:lineRule="exact"/>
              <w:jc w:val="center"/>
              <w:rPr>
                <w:rFonts w:ascii="仿宋" w:eastAsia="仿宋" w:hAnsi="仿宋" w:cs="仿宋"/>
                <w:bCs/>
                <w:szCs w:val="21"/>
              </w:rPr>
            </w:pPr>
            <w:r>
              <w:rPr>
                <w:rFonts w:ascii="仿宋" w:eastAsia="仿宋" w:hAnsi="仿宋" w:cs="仿宋" w:hint="eastAsia"/>
                <w:bCs/>
                <w:szCs w:val="21"/>
              </w:rPr>
              <w:t>5</w:t>
            </w:r>
          </w:p>
        </w:tc>
        <w:tc>
          <w:tcPr>
            <w:tcW w:w="2122" w:type="dxa"/>
            <w:shd w:val="clear" w:color="auto" w:fill="auto"/>
          </w:tcPr>
          <w:p w14:paraId="69F184DF" w14:textId="77777777" w:rsidR="00A90E5F" w:rsidRDefault="00FC536D">
            <w:pPr>
              <w:widowControl/>
              <w:spacing w:line="360" w:lineRule="exact"/>
              <w:jc w:val="center"/>
              <w:rPr>
                <w:rFonts w:ascii="仿宋" w:eastAsia="仿宋" w:hAnsi="仿宋" w:cs="仿宋"/>
                <w:bCs/>
                <w:szCs w:val="21"/>
              </w:rPr>
            </w:pPr>
            <w:r>
              <w:rPr>
                <w:rFonts w:ascii="仿宋" w:eastAsia="仿宋" w:hAnsi="仿宋" w:cs="仿宋" w:hint="eastAsia"/>
                <w:bCs/>
                <w:szCs w:val="21"/>
              </w:rPr>
              <w:t>软件测试技术</w:t>
            </w:r>
          </w:p>
          <w:p w14:paraId="71835D0A" w14:textId="77777777" w:rsidR="00A90E5F" w:rsidRDefault="00FC536D">
            <w:pPr>
              <w:widowControl/>
              <w:spacing w:line="360" w:lineRule="exact"/>
              <w:jc w:val="center"/>
              <w:rPr>
                <w:rFonts w:ascii="仿宋" w:eastAsia="仿宋" w:hAnsi="仿宋" w:cs="仿宋"/>
                <w:bCs/>
                <w:szCs w:val="21"/>
              </w:rPr>
            </w:pPr>
            <w:r>
              <w:rPr>
                <w:rFonts w:ascii="仿宋" w:eastAsia="仿宋" w:hAnsi="仿宋" w:cs="仿宋" w:hint="eastAsia"/>
                <w:bCs/>
                <w:szCs w:val="21"/>
              </w:rPr>
              <w:t>课程实训</w:t>
            </w:r>
          </w:p>
          <w:p w14:paraId="57953667" w14:textId="77777777" w:rsidR="00A90E5F" w:rsidRDefault="00FC536D">
            <w:pPr>
              <w:widowControl/>
              <w:spacing w:line="360" w:lineRule="exact"/>
              <w:jc w:val="center"/>
              <w:rPr>
                <w:rFonts w:ascii="仿宋" w:eastAsia="仿宋" w:hAnsi="仿宋" w:cs="仿宋"/>
                <w:bCs/>
                <w:szCs w:val="21"/>
              </w:rPr>
            </w:pPr>
            <w:r>
              <w:rPr>
                <w:rFonts w:ascii="仿宋" w:eastAsia="仿宋" w:hAnsi="仿宋" w:cs="仿宋" w:hint="eastAsia"/>
                <w:bCs/>
                <w:szCs w:val="21"/>
              </w:rPr>
              <w:t>（28）</w:t>
            </w:r>
          </w:p>
        </w:tc>
        <w:tc>
          <w:tcPr>
            <w:tcW w:w="2939" w:type="dxa"/>
            <w:shd w:val="clear" w:color="auto" w:fill="auto"/>
          </w:tcPr>
          <w:p w14:paraId="1254EB4E" w14:textId="77777777" w:rsidR="00A90E5F" w:rsidRDefault="00FC536D">
            <w:pPr>
              <w:widowControl/>
              <w:spacing w:line="360" w:lineRule="exact"/>
              <w:ind w:firstLineChars="200" w:firstLine="420"/>
              <w:rPr>
                <w:rFonts w:ascii="仿宋" w:eastAsia="仿宋" w:hAnsi="仿宋" w:cs="仿宋"/>
                <w:bCs/>
                <w:szCs w:val="21"/>
              </w:rPr>
            </w:pPr>
            <w:r>
              <w:rPr>
                <w:rFonts w:ascii="仿宋" w:eastAsia="仿宋" w:hAnsi="仿宋" w:cs="仿宋" w:hint="eastAsia"/>
                <w:bCs/>
                <w:szCs w:val="21"/>
              </w:rPr>
              <w:t>测试计划的编写、测试用例的设计、bug文档的编写、测试总结的编写。</w:t>
            </w:r>
          </w:p>
        </w:tc>
        <w:tc>
          <w:tcPr>
            <w:tcW w:w="3728" w:type="dxa"/>
          </w:tcPr>
          <w:p w14:paraId="5ED3D9AA" w14:textId="77777777" w:rsidR="00A90E5F" w:rsidRDefault="00FC536D">
            <w:pPr>
              <w:widowControl/>
              <w:spacing w:line="360" w:lineRule="exact"/>
              <w:ind w:firstLineChars="200" w:firstLine="420"/>
              <w:rPr>
                <w:rFonts w:ascii="仿宋" w:eastAsia="仿宋" w:hAnsi="仿宋" w:cs="仿宋"/>
                <w:bCs/>
                <w:szCs w:val="21"/>
              </w:rPr>
            </w:pPr>
            <w:r>
              <w:rPr>
                <w:rFonts w:ascii="仿宋" w:eastAsia="仿宋" w:hAnsi="仿宋" w:cs="仿宋" w:hint="eastAsia"/>
                <w:bCs/>
                <w:szCs w:val="21"/>
              </w:rPr>
              <w:t>能够对某一个具体的管理信息系统软件进行完整的测试，主要包括功能测试与兼容性测试，能够编写测试计划和测试总结，能够设计测试用例和编写bug文档。</w:t>
            </w:r>
          </w:p>
        </w:tc>
      </w:tr>
      <w:tr w:rsidR="00A90E5F" w14:paraId="1CA2D527" w14:textId="77777777">
        <w:trPr>
          <w:jc w:val="center"/>
        </w:trPr>
        <w:tc>
          <w:tcPr>
            <w:tcW w:w="567" w:type="dxa"/>
            <w:shd w:val="clear" w:color="auto" w:fill="auto"/>
            <w:vAlign w:val="center"/>
          </w:tcPr>
          <w:p w14:paraId="6C003AD6" w14:textId="77777777" w:rsidR="00A90E5F" w:rsidRDefault="00FC536D">
            <w:pPr>
              <w:widowControl/>
              <w:spacing w:line="360" w:lineRule="exact"/>
              <w:jc w:val="center"/>
              <w:rPr>
                <w:rFonts w:ascii="仿宋" w:eastAsia="仿宋" w:hAnsi="仿宋" w:cs="仿宋"/>
                <w:bCs/>
                <w:szCs w:val="21"/>
              </w:rPr>
            </w:pPr>
            <w:r>
              <w:rPr>
                <w:rFonts w:ascii="仿宋" w:eastAsia="仿宋" w:hAnsi="仿宋" w:cs="仿宋" w:hint="eastAsia"/>
                <w:bCs/>
                <w:szCs w:val="21"/>
              </w:rPr>
              <w:t>6</w:t>
            </w:r>
          </w:p>
        </w:tc>
        <w:tc>
          <w:tcPr>
            <w:tcW w:w="2122" w:type="dxa"/>
            <w:shd w:val="clear" w:color="auto" w:fill="auto"/>
          </w:tcPr>
          <w:p w14:paraId="5FDE1782" w14:textId="77777777" w:rsidR="00A90E5F" w:rsidRDefault="00FC536D">
            <w:pPr>
              <w:widowControl/>
              <w:spacing w:line="360" w:lineRule="exact"/>
              <w:jc w:val="center"/>
              <w:rPr>
                <w:rFonts w:ascii="仿宋" w:eastAsia="仿宋" w:hAnsi="仿宋" w:cs="仿宋"/>
                <w:bCs/>
                <w:szCs w:val="21"/>
              </w:rPr>
            </w:pPr>
            <w:r>
              <w:rPr>
                <w:rFonts w:ascii="仿宋" w:eastAsia="仿宋" w:hAnsi="仿宋" w:cs="仿宋" w:hint="eastAsia"/>
                <w:bCs/>
                <w:szCs w:val="21"/>
              </w:rPr>
              <w:t>面向对象程序设计课程实训</w:t>
            </w:r>
          </w:p>
          <w:p w14:paraId="6638B083" w14:textId="77777777" w:rsidR="00A90E5F" w:rsidRDefault="00FC536D">
            <w:pPr>
              <w:widowControl/>
              <w:spacing w:line="360" w:lineRule="exact"/>
              <w:jc w:val="center"/>
              <w:rPr>
                <w:rFonts w:ascii="仿宋" w:eastAsia="仿宋" w:hAnsi="仿宋" w:cs="仿宋"/>
                <w:bCs/>
                <w:szCs w:val="21"/>
              </w:rPr>
            </w:pPr>
            <w:r>
              <w:rPr>
                <w:rFonts w:ascii="仿宋" w:eastAsia="仿宋" w:hAnsi="仿宋" w:cs="仿宋" w:hint="eastAsia"/>
                <w:bCs/>
                <w:szCs w:val="21"/>
              </w:rPr>
              <w:t>（28）</w:t>
            </w:r>
          </w:p>
        </w:tc>
        <w:tc>
          <w:tcPr>
            <w:tcW w:w="2939" w:type="dxa"/>
            <w:shd w:val="clear" w:color="auto" w:fill="auto"/>
          </w:tcPr>
          <w:p w14:paraId="27D88D13" w14:textId="77777777" w:rsidR="00A90E5F" w:rsidRDefault="00FC536D">
            <w:pPr>
              <w:widowControl/>
              <w:spacing w:line="360" w:lineRule="exact"/>
              <w:ind w:firstLineChars="200" w:firstLine="420"/>
              <w:rPr>
                <w:rFonts w:ascii="仿宋" w:eastAsia="仿宋" w:hAnsi="仿宋" w:cs="仿宋"/>
                <w:bCs/>
                <w:szCs w:val="21"/>
              </w:rPr>
            </w:pPr>
            <w:r>
              <w:rPr>
                <w:rFonts w:ascii="仿宋" w:eastAsia="仿宋" w:hAnsi="仿宋" w:cs="仿宋" w:hint="eastAsia"/>
                <w:bCs/>
                <w:szCs w:val="21"/>
              </w:rPr>
              <w:t>类的定义和使用、类的继承与派生的使用、类的多态性及实现方法。</w:t>
            </w:r>
          </w:p>
        </w:tc>
        <w:tc>
          <w:tcPr>
            <w:tcW w:w="3728" w:type="dxa"/>
          </w:tcPr>
          <w:p w14:paraId="39A8D291" w14:textId="77777777" w:rsidR="00A90E5F" w:rsidRDefault="00FC536D">
            <w:pPr>
              <w:widowControl/>
              <w:spacing w:line="360" w:lineRule="exact"/>
              <w:ind w:firstLineChars="200" w:firstLine="420"/>
              <w:rPr>
                <w:rFonts w:ascii="仿宋" w:eastAsia="仿宋" w:hAnsi="仿宋" w:cs="仿宋"/>
                <w:bCs/>
                <w:szCs w:val="21"/>
              </w:rPr>
            </w:pPr>
            <w:r>
              <w:rPr>
                <w:rFonts w:ascii="仿宋" w:eastAsia="仿宋" w:hAnsi="仿宋" w:cs="仿宋" w:hint="eastAsia"/>
                <w:bCs/>
                <w:szCs w:val="21"/>
              </w:rPr>
              <w:t>能够针对某一个具体的管理信息系统软件进行系统分析，掌握面向对象的程序设计思想，并定义和编写系统中所使用到的类，编写程序完成系统功能。</w:t>
            </w:r>
          </w:p>
        </w:tc>
      </w:tr>
      <w:tr w:rsidR="00A90E5F" w14:paraId="7DF82FD3" w14:textId="77777777">
        <w:trPr>
          <w:jc w:val="center"/>
        </w:trPr>
        <w:tc>
          <w:tcPr>
            <w:tcW w:w="567" w:type="dxa"/>
            <w:shd w:val="clear" w:color="auto" w:fill="auto"/>
            <w:vAlign w:val="center"/>
          </w:tcPr>
          <w:p w14:paraId="2DD7EFCB" w14:textId="77777777" w:rsidR="00A90E5F" w:rsidRDefault="00FC536D">
            <w:pPr>
              <w:widowControl/>
              <w:spacing w:line="360" w:lineRule="exact"/>
              <w:jc w:val="center"/>
              <w:rPr>
                <w:rFonts w:ascii="仿宋" w:eastAsia="仿宋" w:hAnsi="仿宋" w:cs="仿宋"/>
                <w:bCs/>
                <w:szCs w:val="21"/>
              </w:rPr>
            </w:pPr>
            <w:r>
              <w:rPr>
                <w:rFonts w:ascii="仿宋" w:eastAsia="仿宋" w:hAnsi="仿宋" w:cs="仿宋" w:hint="eastAsia"/>
                <w:bCs/>
                <w:szCs w:val="21"/>
              </w:rPr>
              <w:t>7</w:t>
            </w:r>
          </w:p>
        </w:tc>
        <w:tc>
          <w:tcPr>
            <w:tcW w:w="2122" w:type="dxa"/>
            <w:shd w:val="clear" w:color="auto" w:fill="auto"/>
          </w:tcPr>
          <w:p w14:paraId="5017022E" w14:textId="77777777" w:rsidR="00A90E5F" w:rsidRDefault="00FC536D">
            <w:pPr>
              <w:widowControl/>
              <w:spacing w:line="360" w:lineRule="exact"/>
              <w:rPr>
                <w:rFonts w:ascii="仿宋" w:eastAsia="仿宋" w:hAnsi="仿宋" w:cs="仿宋"/>
                <w:bCs/>
                <w:szCs w:val="21"/>
              </w:rPr>
            </w:pPr>
            <w:r>
              <w:rPr>
                <w:rFonts w:ascii="仿宋" w:eastAsia="仿宋" w:hAnsi="仿宋" w:cs="仿宋" w:hint="eastAsia"/>
                <w:bCs/>
                <w:szCs w:val="21"/>
              </w:rPr>
              <w:t>“1+X”Web前端开发（初级）考证实训</w:t>
            </w:r>
          </w:p>
          <w:p w14:paraId="1DBB8AD6" w14:textId="77777777" w:rsidR="00A90E5F" w:rsidRDefault="00FC536D">
            <w:pPr>
              <w:widowControl/>
              <w:spacing w:line="360" w:lineRule="exact"/>
              <w:jc w:val="center"/>
              <w:rPr>
                <w:rFonts w:ascii="仿宋" w:eastAsia="仿宋" w:hAnsi="仿宋" w:cs="仿宋"/>
                <w:bCs/>
                <w:szCs w:val="21"/>
              </w:rPr>
            </w:pPr>
            <w:r>
              <w:rPr>
                <w:rFonts w:ascii="仿宋" w:eastAsia="仿宋" w:hAnsi="仿宋" w:cs="仿宋" w:hint="eastAsia"/>
                <w:bCs/>
                <w:szCs w:val="21"/>
              </w:rPr>
              <w:t>（56）</w:t>
            </w:r>
          </w:p>
        </w:tc>
        <w:tc>
          <w:tcPr>
            <w:tcW w:w="2939" w:type="dxa"/>
            <w:shd w:val="clear" w:color="auto" w:fill="auto"/>
          </w:tcPr>
          <w:p w14:paraId="3EC9EB57" w14:textId="77777777" w:rsidR="00A90E5F" w:rsidRDefault="00FC536D">
            <w:pPr>
              <w:widowControl/>
              <w:spacing w:line="360" w:lineRule="exact"/>
              <w:ind w:firstLineChars="200" w:firstLine="420"/>
              <w:rPr>
                <w:rFonts w:ascii="仿宋" w:eastAsia="仿宋" w:hAnsi="仿宋" w:cs="仿宋"/>
                <w:bCs/>
                <w:szCs w:val="21"/>
              </w:rPr>
            </w:pPr>
            <w:r>
              <w:rPr>
                <w:rFonts w:ascii="仿宋" w:eastAsia="仿宋" w:hAnsi="仿宋" w:cs="仿宋" w:hint="eastAsia"/>
                <w:bCs/>
                <w:szCs w:val="21"/>
              </w:rPr>
              <w:t>Web页面制作基础、JavaScript程序设计、HTML5与CSS3开发基础与应用、轻量级框架jQuery应用。</w:t>
            </w:r>
          </w:p>
        </w:tc>
        <w:tc>
          <w:tcPr>
            <w:tcW w:w="3728" w:type="dxa"/>
          </w:tcPr>
          <w:p w14:paraId="635639E7" w14:textId="77777777" w:rsidR="00A90E5F" w:rsidRDefault="00FC536D">
            <w:pPr>
              <w:widowControl/>
              <w:spacing w:line="360" w:lineRule="exact"/>
              <w:ind w:firstLineChars="200" w:firstLine="420"/>
              <w:rPr>
                <w:rFonts w:ascii="仿宋" w:eastAsia="仿宋" w:hAnsi="仿宋" w:cs="仿宋"/>
                <w:bCs/>
                <w:szCs w:val="21"/>
              </w:rPr>
            </w:pPr>
            <w:r>
              <w:rPr>
                <w:rFonts w:ascii="仿宋" w:eastAsia="仿宋" w:hAnsi="仿宋" w:cs="仿宋" w:hint="eastAsia"/>
                <w:bCs/>
                <w:szCs w:val="21"/>
              </w:rPr>
              <w:t>掌握“1+X”Web前端开发考证的内容，通过认证考试取得证书。</w:t>
            </w:r>
          </w:p>
        </w:tc>
      </w:tr>
      <w:tr w:rsidR="00A90E5F" w14:paraId="332AA4E5" w14:textId="77777777">
        <w:trPr>
          <w:jc w:val="center"/>
        </w:trPr>
        <w:tc>
          <w:tcPr>
            <w:tcW w:w="567" w:type="dxa"/>
            <w:shd w:val="clear" w:color="auto" w:fill="auto"/>
            <w:vAlign w:val="center"/>
          </w:tcPr>
          <w:p w14:paraId="354FBAD9" w14:textId="77777777" w:rsidR="00A90E5F" w:rsidRDefault="00FC536D">
            <w:pPr>
              <w:widowControl/>
              <w:spacing w:line="360" w:lineRule="exact"/>
              <w:jc w:val="center"/>
              <w:rPr>
                <w:rFonts w:ascii="仿宋" w:eastAsia="仿宋" w:hAnsi="仿宋" w:cs="仿宋"/>
                <w:bCs/>
                <w:szCs w:val="21"/>
              </w:rPr>
            </w:pPr>
            <w:r>
              <w:rPr>
                <w:rFonts w:ascii="仿宋" w:eastAsia="仿宋" w:hAnsi="仿宋" w:cs="仿宋" w:hint="eastAsia"/>
                <w:bCs/>
                <w:szCs w:val="21"/>
              </w:rPr>
              <w:t>8</w:t>
            </w:r>
          </w:p>
        </w:tc>
        <w:tc>
          <w:tcPr>
            <w:tcW w:w="2122" w:type="dxa"/>
            <w:shd w:val="clear" w:color="auto" w:fill="auto"/>
          </w:tcPr>
          <w:p w14:paraId="4EBFE0C9" w14:textId="77777777" w:rsidR="00A90E5F" w:rsidRDefault="00FC536D">
            <w:pPr>
              <w:widowControl/>
              <w:spacing w:line="360" w:lineRule="exact"/>
              <w:jc w:val="center"/>
              <w:rPr>
                <w:rFonts w:ascii="仿宋" w:eastAsia="仿宋" w:hAnsi="仿宋" w:cs="仿宋"/>
                <w:bCs/>
                <w:szCs w:val="21"/>
              </w:rPr>
            </w:pPr>
            <w:r>
              <w:rPr>
                <w:rFonts w:ascii="仿宋" w:eastAsia="仿宋" w:hAnsi="仿宋" w:cs="仿宋" w:hint="eastAsia"/>
                <w:bCs/>
                <w:szCs w:val="21"/>
              </w:rPr>
              <w:t>顶岗实习</w:t>
            </w:r>
          </w:p>
          <w:p w14:paraId="321F6393" w14:textId="77777777" w:rsidR="00A90E5F" w:rsidRDefault="00FC536D">
            <w:pPr>
              <w:widowControl/>
              <w:spacing w:line="360" w:lineRule="exact"/>
              <w:jc w:val="center"/>
              <w:rPr>
                <w:rFonts w:ascii="仿宋" w:eastAsia="仿宋" w:hAnsi="仿宋" w:cs="仿宋"/>
                <w:bCs/>
                <w:szCs w:val="21"/>
              </w:rPr>
            </w:pPr>
            <w:r>
              <w:rPr>
                <w:rFonts w:ascii="仿宋" w:eastAsia="仿宋" w:hAnsi="仿宋" w:cs="仿宋" w:hint="eastAsia"/>
                <w:bCs/>
                <w:szCs w:val="21"/>
              </w:rPr>
              <w:t>（540）</w:t>
            </w:r>
          </w:p>
        </w:tc>
        <w:tc>
          <w:tcPr>
            <w:tcW w:w="2939" w:type="dxa"/>
            <w:shd w:val="clear" w:color="auto" w:fill="auto"/>
          </w:tcPr>
          <w:p w14:paraId="793BCF19" w14:textId="77777777" w:rsidR="00A90E5F" w:rsidRDefault="00FC536D">
            <w:pPr>
              <w:widowControl/>
              <w:spacing w:line="360" w:lineRule="exact"/>
              <w:ind w:firstLineChars="200" w:firstLine="420"/>
              <w:rPr>
                <w:rFonts w:ascii="仿宋" w:eastAsia="仿宋" w:hAnsi="仿宋" w:cs="仿宋"/>
                <w:bCs/>
                <w:szCs w:val="21"/>
              </w:rPr>
            </w:pPr>
            <w:r>
              <w:rPr>
                <w:rFonts w:ascii="仿宋" w:eastAsia="仿宋" w:hAnsi="仿宋" w:cs="仿宋" w:hint="eastAsia"/>
                <w:bCs/>
                <w:szCs w:val="21"/>
              </w:rPr>
              <w:t>到中小型软件企业参与具体的工作，综合运用本专业所学的知识和技能，完成一定的工作任务，获得岗位的工作责任、专业能力和工作能力的锻炼。</w:t>
            </w:r>
          </w:p>
        </w:tc>
        <w:tc>
          <w:tcPr>
            <w:tcW w:w="3728" w:type="dxa"/>
          </w:tcPr>
          <w:p w14:paraId="0684E3FA" w14:textId="77777777" w:rsidR="00A90E5F" w:rsidRDefault="00FC536D">
            <w:pPr>
              <w:widowControl/>
              <w:spacing w:line="360" w:lineRule="exact"/>
              <w:ind w:firstLineChars="200" w:firstLine="420"/>
              <w:rPr>
                <w:rFonts w:ascii="仿宋" w:eastAsia="仿宋" w:hAnsi="仿宋" w:cs="仿宋"/>
                <w:bCs/>
                <w:szCs w:val="21"/>
              </w:rPr>
            </w:pPr>
            <w:r>
              <w:rPr>
                <w:rFonts w:ascii="仿宋" w:eastAsia="仿宋" w:hAnsi="仿宋" w:cs="仿宋" w:hint="eastAsia"/>
                <w:bCs/>
                <w:szCs w:val="21"/>
              </w:rPr>
              <w:t>让学生体验工作岗位职责、要求和团队精神、单位文化，提升职业素养，增强专业应用能力、专业操作能力和岗位适应能力。</w:t>
            </w:r>
          </w:p>
        </w:tc>
      </w:tr>
    </w:tbl>
    <w:p w14:paraId="0604AC14" w14:textId="77777777" w:rsidR="00A90E5F" w:rsidRDefault="00FC536D">
      <w:pPr>
        <w:overflowPunct w:val="0"/>
        <w:adjustRightInd w:val="0"/>
        <w:snapToGrid w:val="0"/>
        <w:spacing w:line="360" w:lineRule="exact"/>
        <w:outlineLvl w:val="0"/>
        <w:rPr>
          <w:rFonts w:ascii="仿宋" w:eastAsia="仿宋" w:hAnsi="仿宋" w:cs="仿宋"/>
          <w:b/>
          <w:bCs/>
          <w:szCs w:val="21"/>
        </w:rPr>
      </w:pPr>
      <w:r>
        <w:rPr>
          <w:rFonts w:ascii="仿宋" w:eastAsia="仿宋" w:hAnsi="仿宋" w:cs="仿宋" w:hint="eastAsia"/>
          <w:b/>
          <w:bCs/>
          <w:szCs w:val="21"/>
        </w:rPr>
        <w:t>七、教学进程总体安排表</w:t>
      </w:r>
    </w:p>
    <w:p w14:paraId="7C4A284B" w14:textId="77777777" w:rsidR="00A90E5F" w:rsidRDefault="00FC536D">
      <w:pPr>
        <w:overflowPunct w:val="0"/>
        <w:adjustRightInd w:val="0"/>
        <w:snapToGrid w:val="0"/>
        <w:spacing w:line="360" w:lineRule="exact"/>
        <w:jc w:val="left"/>
        <w:rPr>
          <w:rFonts w:ascii="仿宋" w:eastAsia="仿宋" w:hAnsi="仿宋" w:cs="仿宋"/>
          <w:b/>
          <w:bCs/>
          <w:szCs w:val="21"/>
        </w:rPr>
      </w:pPr>
      <w:r>
        <w:rPr>
          <w:rFonts w:ascii="仿宋" w:eastAsia="仿宋" w:hAnsi="仿宋" w:cs="仿宋" w:hint="eastAsia"/>
          <w:b/>
          <w:bCs/>
          <w:szCs w:val="21"/>
        </w:rPr>
        <w:t>(一)教学时间表(按周分配)</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643"/>
        <w:gridCol w:w="721"/>
        <w:gridCol w:w="567"/>
        <w:gridCol w:w="2005"/>
        <w:gridCol w:w="577"/>
        <w:gridCol w:w="709"/>
        <w:gridCol w:w="475"/>
        <w:gridCol w:w="751"/>
        <w:gridCol w:w="735"/>
        <w:gridCol w:w="1002"/>
        <w:gridCol w:w="570"/>
      </w:tblGrid>
      <w:tr w:rsidR="00A90E5F" w14:paraId="45B4E55E" w14:textId="77777777">
        <w:trPr>
          <w:cantSplit/>
          <w:trHeight w:val="595"/>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43F8CBD1" w14:textId="77777777" w:rsidR="00A90E5F" w:rsidRDefault="00FC536D">
            <w:pPr>
              <w:pStyle w:val="ab"/>
              <w:widowControl/>
              <w:autoSpaceDE/>
              <w:spacing w:line="360" w:lineRule="exact"/>
              <w:rPr>
                <w:rFonts w:ascii="仿宋" w:eastAsia="仿宋" w:hAnsi="仿宋" w:cs="仿宋"/>
                <w:b/>
                <w:bCs/>
                <w:sz w:val="21"/>
                <w:szCs w:val="21"/>
              </w:rPr>
            </w:pPr>
            <w:r>
              <w:rPr>
                <w:rFonts w:ascii="仿宋" w:eastAsia="仿宋" w:hAnsi="仿宋" w:cs="仿宋" w:hint="eastAsia"/>
                <w:b/>
                <w:bCs/>
                <w:sz w:val="21"/>
                <w:szCs w:val="21"/>
              </w:rPr>
              <w:t>学</w:t>
            </w:r>
          </w:p>
          <w:p w14:paraId="3AAFF375" w14:textId="77777777" w:rsidR="00A90E5F" w:rsidRDefault="00FC536D">
            <w:pPr>
              <w:pStyle w:val="ab"/>
              <w:widowControl/>
              <w:autoSpaceDE/>
              <w:spacing w:line="360" w:lineRule="exact"/>
              <w:rPr>
                <w:rFonts w:ascii="仿宋" w:eastAsia="仿宋" w:hAnsi="仿宋" w:cs="仿宋"/>
                <w:b/>
                <w:bCs/>
                <w:sz w:val="21"/>
                <w:szCs w:val="21"/>
              </w:rPr>
            </w:pPr>
            <w:r>
              <w:rPr>
                <w:rFonts w:ascii="仿宋" w:eastAsia="仿宋" w:hAnsi="仿宋" w:cs="仿宋" w:hint="eastAsia"/>
                <w:b/>
                <w:bCs/>
                <w:sz w:val="21"/>
                <w:szCs w:val="21"/>
              </w:rPr>
              <w:t>期</w:t>
            </w:r>
          </w:p>
        </w:tc>
        <w:tc>
          <w:tcPr>
            <w:tcW w:w="643" w:type="dxa"/>
            <w:vMerge w:val="restart"/>
            <w:tcBorders>
              <w:top w:val="single" w:sz="4" w:space="0" w:color="auto"/>
              <w:left w:val="single" w:sz="4" w:space="0" w:color="auto"/>
              <w:bottom w:val="single" w:sz="4" w:space="0" w:color="auto"/>
              <w:right w:val="single" w:sz="4" w:space="0" w:color="auto"/>
            </w:tcBorders>
            <w:vAlign w:val="center"/>
          </w:tcPr>
          <w:p w14:paraId="0B1BA3E0" w14:textId="77777777" w:rsidR="00A90E5F" w:rsidRDefault="00FC536D">
            <w:pPr>
              <w:pStyle w:val="ab"/>
              <w:widowControl/>
              <w:autoSpaceDE/>
              <w:spacing w:line="360" w:lineRule="exact"/>
              <w:ind w:leftChars="-62" w:left="-130" w:rightChars="-44" w:right="-92" w:firstLine="2"/>
              <w:rPr>
                <w:rFonts w:ascii="仿宋" w:eastAsia="仿宋" w:hAnsi="仿宋" w:cs="仿宋"/>
                <w:b/>
                <w:bCs/>
                <w:sz w:val="21"/>
                <w:szCs w:val="21"/>
              </w:rPr>
            </w:pPr>
            <w:r>
              <w:rPr>
                <w:rFonts w:ascii="仿宋" w:eastAsia="仿宋" w:hAnsi="仿宋" w:cs="仿宋" w:hint="eastAsia"/>
                <w:b/>
                <w:bCs/>
                <w:sz w:val="21"/>
                <w:szCs w:val="21"/>
              </w:rPr>
              <w:t>学期</w:t>
            </w:r>
          </w:p>
          <w:p w14:paraId="3E6A9015" w14:textId="77777777" w:rsidR="00A90E5F" w:rsidRDefault="00FC536D">
            <w:pPr>
              <w:pStyle w:val="ab"/>
              <w:widowControl/>
              <w:autoSpaceDE/>
              <w:spacing w:line="360" w:lineRule="exact"/>
              <w:ind w:leftChars="-62" w:left="-130" w:rightChars="-44" w:right="-92" w:firstLine="2"/>
              <w:rPr>
                <w:rFonts w:ascii="仿宋" w:eastAsia="仿宋" w:hAnsi="仿宋" w:cs="仿宋"/>
                <w:b/>
                <w:bCs/>
                <w:sz w:val="21"/>
                <w:szCs w:val="21"/>
              </w:rPr>
            </w:pPr>
            <w:r>
              <w:rPr>
                <w:rFonts w:ascii="仿宋" w:eastAsia="仿宋" w:hAnsi="仿宋" w:cs="仿宋" w:hint="eastAsia"/>
                <w:b/>
                <w:bCs/>
                <w:sz w:val="21"/>
                <w:szCs w:val="21"/>
              </w:rPr>
              <w:t>周数</w:t>
            </w:r>
          </w:p>
        </w:tc>
        <w:tc>
          <w:tcPr>
            <w:tcW w:w="1288" w:type="dxa"/>
            <w:gridSpan w:val="2"/>
            <w:tcBorders>
              <w:top w:val="single" w:sz="4" w:space="0" w:color="auto"/>
              <w:left w:val="single" w:sz="4" w:space="0" w:color="auto"/>
              <w:bottom w:val="single" w:sz="4" w:space="0" w:color="auto"/>
              <w:right w:val="single" w:sz="4" w:space="0" w:color="auto"/>
            </w:tcBorders>
            <w:vAlign w:val="center"/>
          </w:tcPr>
          <w:p w14:paraId="192648F4" w14:textId="77777777" w:rsidR="00A90E5F" w:rsidRDefault="00FC536D">
            <w:pPr>
              <w:pStyle w:val="ab"/>
              <w:widowControl/>
              <w:autoSpaceDE/>
              <w:snapToGrid w:val="0"/>
              <w:spacing w:line="360" w:lineRule="exact"/>
              <w:rPr>
                <w:rFonts w:ascii="仿宋" w:eastAsia="仿宋" w:hAnsi="仿宋" w:cs="仿宋"/>
                <w:b/>
                <w:bCs/>
                <w:sz w:val="21"/>
                <w:szCs w:val="21"/>
              </w:rPr>
            </w:pPr>
            <w:r>
              <w:rPr>
                <w:rFonts w:ascii="仿宋" w:eastAsia="仿宋" w:hAnsi="仿宋" w:cs="仿宋" w:hint="eastAsia"/>
                <w:b/>
                <w:bCs/>
                <w:sz w:val="21"/>
                <w:szCs w:val="21"/>
              </w:rPr>
              <w:t>理论教学</w:t>
            </w:r>
          </w:p>
        </w:tc>
        <w:tc>
          <w:tcPr>
            <w:tcW w:w="5252" w:type="dxa"/>
            <w:gridSpan w:val="6"/>
            <w:tcBorders>
              <w:top w:val="single" w:sz="4" w:space="0" w:color="auto"/>
              <w:left w:val="single" w:sz="4" w:space="0" w:color="auto"/>
              <w:bottom w:val="single" w:sz="4" w:space="0" w:color="auto"/>
              <w:right w:val="single" w:sz="4" w:space="0" w:color="auto"/>
            </w:tcBorders>
            <w:vAlign w:val="center"/>
          </w:tcPr>
          <w:p w14:paraId="6CC96B84" w14:textId="77777777" w:rsidR="00A90E5F" w:rsidRDefault="00FC536D">
            <w:pPr>
              <w:pStyle w:val="ab"/>
              <w:widowControl/>
              <w:autoSpaceDE/>
              <w:snapToGrid w:val="0"/>
              <w:spacing w:line="360" w:lineRule="exact"/>
              <w:rPr>
                <w:rFonts w:ascii="仿宋" w:eastAsia="仿宋" w:hAnsi="仿宋" w:cs="仿宋"/>
                <w:b/>
                <w:bCs/>
                <w:sz w:val="21"/>
                <w:szCs w:val="21"/>
              </w:rPr>
            </w:pPr>
            <w:r>
              <w:rPr>
                <w:rFonts w:ascii="仿宋" w:eastAsia="仿宋" w:hAnsi="仿宋" w:cs="仿宋" w:hint="eastAsia"/>
                <w:b/>
                <w:bCs/>
                <w:sz w:val="21"/>
                <w:szCs w:val="21"/>
              </w:rPr>
              <w:t>实  践  教  学</w:t>
            </w:r>
          </w:p>
        </w:tc>
        <w:tc>
          <w:tcPr>
            <w:tcW w:w="1002" w:type="dxa"/>
            <w:vMerge w:val="restart"/>
            <w:tcBorders>
              <w:top w:val="single" w:sz="4" w:space="0" w:color="auto"/>
              <w:left w:val="single" w:sz="4" w:space="0" w:color="auto"/>
              <w:bottom w:val="single" w:sz="4" w:space="0" w:color="auto"/>
              <w:right w:val="single" w:sz="4" w:space="0" w:color="auto"/>
            </w:tcBorders>
            <w:vAlign w:val="center"/>
          </w:tcPr>
          <w:p w14:paraId="062E8D9C" w14:textId="77777777" w:rsidR="00A90E5F" w:rsidRDefault="00FC536D">
            <w:pPr>
              <w:pStyle w:val="ab"/>
              <w:widowControl/>
              <w:autoSpaceDE/>
              <w:spacing w:line="360" w:lineRule="exact"/>
              <w:ind w:leftChars="-45" w:left="-94" w:firstLineChars="12" w:firstLine="25"/>
              <w:rPr>
                <w:rFonts w:ascii="仿宋" w:eastAsia="仿宋" w:hAnsi="仿宋" w:cs="仿宋"/>
                <w:b/>
                <w:bCs/>
                <w:sz w:val="21"/>
                <w:szCs w:val="21"/>
              </w:rPr>
            </w:pPr>
            <w:r>
              <w:rPr>
                <w:rFonts w:ascii="仿宋" w:eastAsia="仿宋" w:hAnsi="仿宋" w:cs="仿宋" w:hint="eastAsia"/>
                <w:b/>
                <w:bCs/>
                <w:sz w:val="21"/>
                <w:szCs w:val="21"/>
              </w:rPr>
              <w:t>入学教育</w:t>
            </w:r>
          </w:p>
          <w:p w14:paraId="42FB4774" w14:textId="77777777" w:rsidR="00A90E5F" w:rsidRDefault="00FC536D">
            <w:pPr>
              <w:pStyle w:val="ab"/>
              <w:widowControl/>
              <w:autoSpaceDE/>
              <w:spacing w:line="360" w:lineRule="exact"/>
              <w:ind w:leftChars="-45" w:left="-94" w:firstLineChars="12" w:firstLine="25"/>
              <w:rPr>
                <w:rFonts w:ascii="仿宋" w:eastAsia="仿宋" w:hAnsi="仿宋" w:cs="仿宋"/>
                <w:b/>
                <w:bCs/>
                <w:sz w:val="21"/>
                <w:szCs w:val="21"/>
              </w:rPr>
            </w:pPr>
            <w:r>
              <w:rPr>
                <w:rFonts w:ascii="仿宋" w:eastAsia="仿宋" w:hAnsi="仿宋" w:cs="仿宋" w:hint="eastAsia"/>
                <w:b/>
                <w:bCs/>
                <w:sz w:val="21"/>
                <w:szCs w:val="21"/>
              </w:rPr>
              <w:t>与军训</w:t>
            </w:r>
          </w:p>
          <w:p w14:paraId="3CF1064E" w14:textId="77777777" w:rsidR="00A90E5F" w:rsidRDefault="00A90E5F">
            <w:pPr>
              <w:pStyle w:val="ab"/>
              <w:widowControl/>
              <w:autoSpaceDE/>
              <w:spacing w:line="360" w:lineRule="exact"/>
              <w:ind w:leftChars="-45" w:left="-94" w:firstLineChars="12" w:firstLine="25"/>
              <w:rPr>
                <w:rFonts w:ascii="仿宋" w:eastAsia="仿宋" w:hAnsi="仿宋" w:cs="仿宋"/>
                <w:b/>
                <w:bCs/>
                <w:sz w:val="21"/>
                <w:szCs w:val="21"/>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
          <w:p w14:paraId="058BBE06" w14:textId="77777777" w:rsidR="00A90E5F" w:rsidRDefault="00FC536D">
            <w:pPr>
              <w:pStyle w:val="ab"/>
              <w:widowControl/>
              <w:autoSpaceDE/>
              <w:spacing w:line="360" w:lineRule="exact"/>
              <w:rPr>
                <w:rFonts w:ascii="仿宋" w:eastAsia="仿宋" w:hAnsi="仿宋" w:cs="仿宋"/>
                <w:b/>
                <w:bCs/>
                <w:sz w:val="21"/>
                <w:szCs w:val="21"/>
              </w:rPr>
            </w:pPr>
            <w:r>
              <w:rPr>
                <w:rFonts w:ascii="仿宋" w:eastAsia="仿宋" w:hAnsi="仿宋" w:cs="仿宋" w:hint="eastAsia"/>
                <w:b/>
                <w:bCs/>
                <w:sz w:val="21"/>
                <w:szCs w:val="21"/>
              </w:rPr>
              <w:t>劳动</w:t>
            </w:r>
          </w:p>
          <w:p w14:paraId="5D059DEE" w14:textId="77777777" w:rsidR="00A90E5F" w:rsidRDefault="00FC536D">
            <w:pPr>
              <w:pStyle w:val="ab"/>
              <w:widowControl/>
              <w:autoSpaceDE/>
              <w:spacing w:line="360" w:lineRule="exact"/>
              <w:rPr>
                <w:rFonts w:ascii="仿宋" w:eastAsia="仿宋" w:hAnsi="仿宋" w:cs="仿宋"/>
                <w:b/>
                <w:bCs/>
                <w:sz w:val="21"/>
                <w:szCs w:val="21"/>
              </w:rPr>
            </w:pPr>
            <w:r>
              <w:rPr>
                <w:rFonts w:ascii="仿宋" w:eastAsia="仿宋" w:hAnsi="仿宋" w:cs="仿宋" w:hint="eastAsia"/>
                <w:b/>
                <w:bCs/>
                <w:sz w:val="21"/>
                <w:szCs w:val="21"/>
              </w:rPr>
              <w:t>/</w:t>
            </w:r>
          </w:p>
          <w:p w14:paraId="3B88A4AE" w14:textId="77777777" w:rsidR="00A90E5F" w:rsidRDefault="00FC536D">
            <w:pPr>
              <w:pStyle w:val="ab"/>
              <w:widowControl/>
              <w:autoSpaceDE/>
              <w:spacing w:line="360" w:lineRule="exact"/>
              <w:rPr>
                <w:rFonts w:ascii="仿宋" w:eastAsia="仿宋" w:hAnsi="仿宋" w:cs="仿宋"/>
                <w:b/>
                <w:bCs/>
                <w:sz w:val="21"/>
                <w:szCs w:val="21"/>
              </w:rPr>
            </w:pPr>
            <w:r>
              <w:rPr>
                <w:rFonts w:ascii="仿宋" w:eastAsia="仿宋" w:hAnsi="仿宋" w:cs="仿宋" w:hint="eastAsia"/>
                <w:b/>
                <w:bCs/>
                <w:sz w:val="21"/>
                <w:szCs w:val="21"/>
              </w:rPr>
              <w:t>机</w:t>
            </w:r>
          </w:p>
          <w:p w14:paraId="04226C4C" w14:textId="77777777" w:rsidR="00A90E5F" w:rsidRDefault="00FC536D">
            <w:pPr>
              <w:pStyle w:val="ab"/>
              <w:widowControl/>
              <w:autoSpaceDE/>
              <w:spacing w:line="360" w:lineRule="exact"/>
              <w:rPr>
                <w:rFonts w:ascii="仿宋" w:eastAsia="仿宋" w:hAnsi="仿宋" w:cs="仿宋"/>
                <w:b/>
                <w:bCs/>
                <w:sz w:val="21"/>
                <w:szCs w:val="21"/>
              </w:rPr>
            </w:pPr>
            <w:r>
              <w:rPr>
                <w:rFonts w:ascii="仿宋" w:eastAsia="仿宋" w:hAnsi="仿宋" w:cs="仿宋" w:hint="eastAsia"/>
                <w:b/>
                <w:bCs/>
                <w:sz w:val="21"/>
                <w:szCs w:val="21"/>
              </w:rPr>
              <w:t>动</w:t>
            </w:r>
          </w:p>
          <w:p w14:paraId="37A16538" w14:textId="77777777" w:rsidR="00A90E5F" w:rsidRDefault="00FC536D">
            <w:pPr>
              <w:pStyle w:val="ab"/>
              <w:widowControl/>
              <w:autoSpaceDE/>
              <w:spacing w:line="360" w:lineRule="exact"/>
              <w:rPr>
                <w:rFonts w:ascii="仿宋" w:eastAsia="仿宋" w:hAnsi="仿宋" w:cs="仿宋"/>
                <w:b/>
                <w:bCs/>
                <w:sz w:val="21"/>
                <w:szCs w:val="21"/>
              </w:rPr>
            </w:pPr>
            <w:r>
              <w:rPr>
                <w:rFonts w:ascii="仿宋" w:eastAsia="仿宋" w:hAnsi="仿宋" w:cs="仿宋" w:hint="eastAsia"/>
                <w:b/>
                <w:bCs/>
                <w:sz w:val="21"/>
                <w:szCs w:val="21"/>
              </w:rPr>
              <w:t>周</w:t>
            </w:r>
          </w:p>
        </w:tc>
      </w:tr>
      <w:tr w:rsidR="00A90E5F" w14:paraId="1AB10EBB" w14:textId="77777777">
        <w:trPr>
          <w:cantSplit/>
          <w:trHeight w:val="86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7D020B0" w14:textId="77777777" w:rsidR="00A90E5F" w:rsidRDefault="00A90E5F">
            <w:pPr>
              <w:widowControl/>
              <w:spacing w:line="360" w:lineRule="exact"/>
              <w:jc w:val="left"/>
              <w:rPr>
                <w:rFonts w:ascii="仿宋" w:eastAsia="仿宋" w:hAnsi="仿宋" w:cs="仿宋"/>
                <w:kern w:val="0"/>
                <w:szCs w:val="21"/>
              </w:rPr>
            </w:pPr>
          </w:p>
        </w:tc>
        <w:tc>
          <w:tcPr>
            <w:tcW w:w="643" w:type="dxa"/>
            <w:vMerge/>
            <w:tcBorders>
              <w:top w:val="single" w:sz="4" w:space="0" w:color="auto"/>
              <w:left w:val="single" w:sz="4" w:space="0" w:color="auto"/>
              <w:bottom w:val="single" w:sz="4" w:space="0" w:color="auto"/>
              <w:right w:val="single" w:sz="4" w:space="0" w:color="auto"/>
            </w:tcBorders>
            <w:vAlign w:val="center"/>
          </w:tcPr>
          <w:p w14:paraId="1682DC1A" w14:textId="77777777" w:rsidR="00A90E5F" w:rsidRDefault="00A90E5F">
            <w:pPr>
              <w:widowControl/>
              <w:spacing w:line="360" w:lineRule="exact"/>
              <w:jc w:val="left"/>
              <w:rPr>
                <w:rFonts w:ascii="仿宋" w:eastAsia="仿宋" w:hAnsi="仿宋" w:cs="仿宋"/>
                <w:kern w:val="0"/>
                <w:szCs w:val="21"/>
              </w:rPr>
            </w:pP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354294F5" w14:textId="77777777" w:rsidR="00A90E5F" w:rsidRDefault="00FC536D">
            <w:pPr>
              <w:pStyle w:val="ab"/>
              <w:widowControl/>
              <w:autoSpaceDE/>
              <w:spacing w:line="360" w:lineRule="exact"/>
              <w:ind w:leftChars="-62" w:left="-130" w:rightChars="-44" w:right="-92" w:firstLine="2"/>
              <w:rPr>
                <w:rFonts w:ascii="仿宋" w:eastAsia="仿宋" w:hAnsi="仿宋" w:cs="仿宋"/>
                <w:b/>
                <w:bCs/>
                <w:sz w:val="21"/>
                <w:szCs w:val="21"/>
              </w:rPr>
            </w:pPr>
            <w:r>
              <w:rPr>
                <w:rFonts w:ascii="仿宋" w:eastAsia="仿宋" w:hAnsi="仿宋" w:cs="仿宋" w:hint="eastAsia"/>
                <w:b/>
                <w:bCs/>
                <w:sz w:val="21"/>
                <w:szCs w:val="21"/>
              </w:rPr>
              <w:t>授课</w:t>
            </w:r>
          </w:p>
          <w:p w14:paraId="565947BB" w14:textId="77777777" w:rsidR="00A90E5F" w:rsidRDefault="00FC536D">
            <w:pPr>
              <w:pStyle w:val="ab"/>
              <w:widowControl/>
              <w:autoSpaceDE/>
              <w:spacing w:line="360" w:lineRule="exact"/>
              <w:ind w:leftChars="-62" w:left="-130" w:rightChars="-44" w:right="-92" w:firstLine="2"/>
              <w:rPr>
                <w:rFonts w:ascii="仿宋" w:eastAsia="仿宋" w:hAnsi="仿宋" w:cs="仿宋"/>
                <w:b/>
                <w:bCs/>
                <w:sz w:val="21"/>
                <w:szCs w:val="21"/>
              </w:rPr>
            </w:pPr>
            <w:r>
              <w:rPr>
                <w:rFonts w:ascii="仿宋" w:eastAsia="仿宋" w:hAnsi="仿宋" w:cs="仿宋" w:hint="eastAsia"/>
                <w:b/>
                <w:bCs/>
                <w:sz w:val="21"/>
                <w:szCs w:val="21"/>
              </w:rPr>
              <w:t>周数</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3A21AAC6" w14:textId="77777777" w:rsidR="00A90E5F" w:rsidRDefault="00FC536D">
            <w:pPr>
              <w:pStyle w:val="ab"/>
              <w:widowControl/>
              <w:autoSpaceDE/>
              <w:snapToGrid w:val="0"/>
              <w:spacing w:line="360" w:lineRule="exact"/>
              <w:ind w:leftChars="-1" w:left="-2" w:rightChars="-65" w:right="-136"/>
              <w:rPr>
                <w:rFonts w:ascii="仿宋" w:eastAsia="仿宋" w:hAnsi="仿宋" w:cs="仿宋"/>
                <w:b/>
                <w:bCs/>
                <w:sz w:val="21"/>
                <w:szCs w:val="21"/>
              </w:rPr>
            </w:pPr>
            <w:r>
              <w:rPr>
                <w:rFonts w:ascii="仿宋" w:eastAsia="仿宋" w:hAnsi="仿宋" w:cs="仿宋" w:hint="eastAsia"/>
                <w:b/>
                <w:bCs/>
                <w:sz w:val="21"/>
                <w:szCs w:val="21"/>
              </w:rPr>
              <w:t>考试周数</w:t>
            </w:r>
          </w:p>
        </w:tc>
        <w:tc>
          <w:tcPr>
            <w:tcW w:w="2582" w:type="dxa"/>
            <w:gridSpan w:val="2"/>
            <w:tcBorders>
              <w:top w:val="single" w:sz="4" w:space="0" w:color="auto"/>
              <w:left w:val="single" w:sz="4" w:space="0" w:color="auto"/>
              <w:bottom w:val="single" w:sz="4" w:space="0" w:color="auto"/>
              <w:right w:val="single" w:sz="4" w:space="0" w:color="auto"/>
            </w:tcBorders>
            <w:vAlign w:val="center"/>
          </w:tcPr>
          <w:p w14:paraId="38A13F9A" w14:textId="77777777" w:rsidR="00A90E5F" w:rsidRDefault="00FC536D">
            <w:pPr>
              <w:pStyle w:val="ab"/>
              <w:widowControl/>
              <w:autoSpaceDE/>
              <w:snapToGrid w:val="0"/>
              <w:spacing w:line="360" w:lineRule="exact"/>
              <w:rPr>
                <w:rFonts w:ascii="仿宋" w:eastAsia="仿宋" w:hAnsi="仿宋" w:cs="仿宋"/>
                <w:b/>
                <w:bCs/>
                <w:sz w:val="21"/>
                <w:szCs w:val="21"/>
              </w:rPr>
            </w:pPr>
            <w:r>
              <w:rPr>
                <w:rFonts w:ascii="仿宋" w:eastAsia="仿宋" w:hAnsi="仿宋" w:cs="仿宋" w:hint="eastAsia"/>
                <w:b/>
                <w:bCs/>
                <w:sz w:val="21"/>
                <w:szCs w:val="21"/>
              </w:rPr>
              <w:t>技能训练</w:t>
            </w:r>
          </w:p>
        </w:tc>
        <w:tc>
          <w:tcPr>
            <w:tcW w:w="1184" w:type="dxa"/>
            <w:gridSpan w:val="2"/>
            <w:tcBorders>
              <w:top w:val="single" w:sz="4" w:space="0" w:color="auto"/>
              <w:left w:val="single" w:sz="4" w:space="0" w:color="auto"/>
              <w:bottom w:val="single" w:sz="4" w:space="0" w:color="auto"/>
              <w:right w:val="single" w:sz="4" w:space="0" w:color="auto"/>
            </w:tcBorders>
            <w:vAlign w:val="center"/>
          </w:tcPr>
          <w:p w14:paraId="1D11D056" w14:textId="77777777" w:rsidR="00A90E5F" w:rsidRDefault="00FC536D">
            <w:pPr>
              <w:pStyle w:val="ab"/>
              <w:widowControl/>
              <w:autoSpaceDE/>
              <w:snapToGrid w:val="0"/>
              <w:spacing w:line="360" w:lineRule="exact"/>
              <w:rPr>
                <w:rFonts w:ascii="仿宋" w:eastAsia="仿宋" w:hAnsi="仿宋" w:cs="仿宋"/>
                <w:b/>
                <w:bCs/>
                <w:sz w:val="21"/>
                <w:szCs w:val="21"/>
              </w:rPr>
            </w:pPr>
            <w:r>
              <w:rPr>
                <w:rFonts w:ascii="仿宋" w:eastAsia="仿宋" w:hAnsi="仿宋" w:cs="仿宋" w:hint="eastAsia"/>
                <w:b/>
                <w:bCs/>
                <w:sz w:val="21"/>
                <w:szCs w:val="21"/>
              </w:rPr>
              <w:t>课程设计</w:t>
            </w:r>
          </w:p>
          <w:p w14:paraId="4F724177" w14:textId="77777777" w:rsidR="00A90E5F" w:rsidRDefault="00FC536D">
            <w:pPr>
              <w:pStyle w:val="ab"/>
              <w:widowControl/>
              <w:autoSpaceDE/>
              <w:snapToGrid w:val="0"/>
              <w:spacing w:line="360" w:lineRule="exact"/>
              <w:rPr>
                <w:rFonts w:ascii="仿宋" w:eastAsia="仿宋" w:hAnsi="仿宋" w:cs="仿宋"/>
                <w:b/>
                <w:bCs/>
                <w:sz w:val="21"/>
                <w:szCs w:val="21"/>
              </w:rPr>
            </w:pPr>
            <w:r>
              <w:rPr>
                <w:rFonts w:ascii="仿宋" w:eastAsia="仿宋" w:hAnsi="仿宋" w:cs="仿宋" w:hint="eastAsia"/>
                <w:b/>
                <w:bCs/>
                <w:sz w:val="21"/>
                <w:szCs w:val="21"/>
              </w:rPr>
              <w:t>毕业设计（论文）</w:t>
            </w:r>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6D466458" w14:textId="77777777" w:rsidR="00A90E5F" w:rsidRDefault="00FC536D">
            <w:pPr>
              <w:pStyle w:val="ab"/>
              <w:widowControl/>
              <w:autoSpaceDE/>
              <w:snapToGrid w:val="0"/>
              <w:spacing w:line="360" w:lineRule="exact"/>
              <w:rPr>
                <w:rFonts w:ascii="仿宋" w:eastAsia="仿宋" w:hAnsi="仿宋" w:cs="仿宋"/>
                <w:b/>
                <w:bCs/>
                <w:sz w:val="21"/>
                <w:szCs w:val="21"/>
              </w:rPr>
            </w:pPr>
            <w:r>
              <w:rPr>
                <w:rFonts w:ascii="仿宋" w:eastAsia="仿宋" w:hAnsi="仿宋" w:cs="仿宋" w:hint="eastAsia"/>
                <w:b/>
                <w:bCs/>
                <w:sz w:val="21"/>
                <w:szCs w:val="21"/>
              </w:rPr>
              <w:t>企业见习</w:t>
            </w:r>
          </w:p>
          <w:p w14:paraId="4084764F" w14:textId="77777777" w:rsidR="00A90E5F" w:rsidRDefault="00FC536D">
            <w:pPr>
              <w:pStyle w:val="ab"/>
              <w:widowControl/>
              <w:autoSpaceDE/>
              <w:snapToGrid w:val="0"/>
              <w:spacing w:line="360" w:lineRule="exact"/>
              <w:rPr>
                <w:rFonts w:ascii="仿宋" w:eastAsia="仿宋" w:hAnsi="仿宋" w:cs="仿宋"/>
                <w:b/>
                <w:bCs/>
                <w:sz w:val="21"/>
                <w:szCs w:val="21"/>
              </w:rPr>
            </w:pPr>
            <w:r>
              <w:rPr>
                <w:rFonts w:ascii="仿宋" w:eastAsia="仿宋" w:hAnsi="仿宋" w:cs="仿宋" w:hint="eastAsia"/>
                <w:b/>
                <w:bCs/>
                <w:sz w:val="21"/>
                <w:szCs w:val="21"/>
              </w:rPr>
              <w:t>顶岗实习</w:t>
            </w:r>
          </w:p>
        </w:tc>
        <w:tc>
          <w:tcPr>
            <w:tcW w:w="1002" w:type="dxa"/>
            <w:vMerge/>
            <w:tcBorders>
              <w:top w:val="single" w:sz="4" w:space="0" w:color="auto"/>
              <w:left w:val="single" w:sz="4" w:space="0" w:color="auto"/>
              <w:bottom w:val="single" w:sz="4" w:space="0" w:color="auto"/>
              <w:right w:val="single" w:sz="4" w:space="0" w:color="auto"/>
            </w:tcBorders>
            <w:vAlign w:val="center"/>
          </w:tcPr>
          <w:p w14:paraId="34BB95BB" w14:textId="77777777" w:rsidR="00A90E5F" w:rsidRDefault="00A90E5F">
            <w:pPr>
              <w:widowControl/>
              <w:spacing w:line="360" w:lineRule="exact"/>
              <w:jc w:val="left"/>
              <w:rPr>
                <w:rFonts w:ascii="仿宋" w:eastAsia="仿宋" w:hAnsi="仿宋" w:cs="仿宋"/>
                <w:b/>
                <w:bCs/>
                <w:kern w:val="0"/>
                <w:szCs w:val="21"/>
              </w:rPr>
            </w:pPr>
          </w:p>
        </w:tc>
        <w:tc>
          <w:tcPr>
            <w:tcW w:w="570" w:type="dxa"/>
            <w:vMerge/>
            <w:tcBorders>
              <w:top w:val="single" w:sz="4" w:space="0" w:color="auto"/>
              <w:left w:val="single" w:sz="4" w:space="0" w:color="auto"/>
              <w:bottom w:val="single" w:sz="4" w:space="0" w:color="auto"/>
              <w:right w:val="single" w:sz="4" w:space="0" w:color="auto"/>
            </w:tcBorders>
            <w:vAlign w:val="center"/>
          </w:tcPr>
          <w:p w14:paraId="1B6C0964" w14:textId="77777777" w:rsidR="00A90E5F" w:rsidRDefault="00A90E5F">
            <w:pPr>
              <w:widowControl/>
              <w:spacing w:line="360" w:lineRule="exact"/>
              <w:jc w:val="left"/>
              <w:rPr>
                <w:rFonts w:ascii="仿宋" w:eastAsia="仿宋" w:hAnsi="仿宋" w:cs="仿宋"/>
                <w:kern w:val="0"/>
                <w:szCs w:val="21"/>
              </w:rPr>
            </w:pPr>
          </w:p>
        </w:tc>
      </w:tr>
      <w:tr w:rsidR="00A90E5F" w14:paraId="2203E2D9" w14:textId="77777777">
        <w:trPr>
          <w:cantSplit/>
          <w:trHeight w:val="51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58EE7C4" w14:textId="77777777" w:rsidR="00A90E5F" w:rsidRDefault="00A90E5F">
            <w:pPr>
              <w:widowControl/>
              <w:spacing w:line="360" w:lineRule="exact"/>
              <w:jc w:val="left"/>
              <w:rPr>
                <w:rFonts w:ascii="仿宋" w:eastAsia="仿宋" w:hAnsi="仿宋" w:cs="仿宋"/>
                <w:kern w:val="0"/>
                <w:szCs w:val="21"/>
              </w:rPr>
            </w:pPr>
          </w:p>
        </w:tc>
        <w:tc>
          <w:tcPr>
            <w:tcW w:w="643" w:type="dxa"/>
            <w:vMerge/>
            <w:tcBorders>
              <w:top w:val="single" w:sz="4" w:space="0" w:color="auto"/>
              <w:left w:val="single" w:sz="4" w:space="0" w:color="auto"/>
              <w:bottom w:val="single" w:sz="4" w:space="0" w:color="auto"/>
              <w:right w:val="single" w:sz="4" w:space="0" w:color="auto"/>
            </w:tcBorders>
            <w:vAlign w:val="center"/>
          </w:tcPr>
          <w:p w14:paraId="265DF6CA" w14:textId="77777777" w:rsidR="00A90E5F" w:rsidRDefault="00A90E5F">
            <w:pPr>
              <w:widowControl/>
              <w:spacing w:line="360" w:lineRule="exact"/>
              <w:jc w:val="left"/>
              <w:rPr>
                <w:rFonts w:ascii="仿宋" w:eastAsia="仿宋" w:hAnsi="仿宋" w:cs="仿宋"/>
                <w:kern w:val="0"/>
                <w:szCs w:val="21"/>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7DD159C7" w14:textId="77777777" w:rsidR="00A90E5F" w:rsidRDefault="00A90E5F">
            <w:pPr>
              <w:widowControl/>
              <w:spacing w:line="360" w:lineRule="exact"/>
              <w:jc w:val="left"/>
              <w:rPr>
                <w:rFonts w:ascii="仿宋" w:eastAsia="仿宋" w:hAnsi="仿宋" w:cs="仿宋"/>
                <w:b/>
                <w:bCs/>
                <w:kern w:val="0"/>
                <w:szCs w:val="21"/>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636E228C" w14:textId="77777777" w:rsidR="00A90E5F" w:rsidRDefault="00A90E5F">
            <w:pPr>
              <w:widowControl/>
              <w:spacing w:line="360" w:lineRule="exact"/>
              <w:jc w:val="left"/>
              <w:rPr>
                <w:rFonts w:ascii="仿宋" w:eastAsia="仿宋" w:hAnsi="仿宋" w:cs="仿宋"/>
                <w:b/>
                <w:bCs/>
                <w:kern w:val="0"/>
                <w:szCs w:val="21"/>
              </w:rPr>
            </w:pPr>
          </w:p>
        </w:tc>
        <w:tc>
          <w:tcPr>
            <w:tcW w:w="2005" w:type="dxa"/>
            <w:tcBorders>
              <w:top w:val="single" w:sz="4" w:space="0" w:color="auto"/>
              <w:left w:val="single" w:sz="4" w:space="0" w:color="auto"/>
              <w:bottom w:val="single" w:sz="4" w:space="0" w:color="auto"/>
              <w:right w:val="single" w:sz="4" w:space="0" w:color="auto"/>
            </w:tcBorders>
            <w:vAlign w:val="center"/>
          </w:tcPr>
          <w:p w14:paraId="13304D6C" w14:textId="77777777" w:rsidR="00A90E5F" w:rsidRDefault="00FC536D">
            <w:pPr>
              <w:pStyle w:val="ab"/>
              <w:widowControl/>
              <w:autoSpaceDE/>
              <w:snapToGrid w:val="0"/>
              <w:spacing w:line="360" w:lineRule="exact"/>
              <w:rPr>
                <w:rFonts w:ascii="仿宋" w:eastAsia="仿宋" w:hAnsi="仿宋" w:cs="仿宋"/>
                <w:b/>
                <w:bCs/>
                <w:sz w:val="21"/>
                <w:szCs w:val="21"/>
              </w:rPr>
            </w:pPr>
            <w:r>
              <w:rPr>
                <w:rFonts w:ascii="仿宋" w:eastAsia="仿宋" w:hAnsi="仿宋" w:cs="仿宋" w:hint="eastAsia"/>
                <w:b/>
                <w:bCs/>
                <w:sz w:val="21"/>
                <w:szCs w:val="21"/>
              </w:rPr>
              <w:t>内容</w:t>
            </w:r>
          </w:p>
        </w:tc>
        <w:tc>
          <w:tcPr>
            <w:tcW w:w="577" w:type="dxa"/>
            <w:tcBorders>
              <w:top w:val="single" w:sz="4" w:space="0" w:color="auto"/>
              <w:left w:val="single" w:sz="4" w:space="0" w:color="auto"/>
              <w:bottom w:val="single" w:sz="4" w:space="0" w:color="auto"/>
              <w:right w:val="single" w:sz="4" w:space="0" w:color="auto"/>
            </w:tcBorders>
            <w:vAlign w:val="center"/>
          </w:tcPr>
          <w:p w14:paraId="3F16E5AD" w14:textId="77777777" w:rsidR="00A90E5F" w:rsidRDefault="00FC536D">
            <w:pPr>
              <w:pStyle w:val="ab"/>
              <w:widowControl/>
              <w:autoSpaceDE/>
              <w:snapToGrid w:val="0"/>
              <w:spacing w:line="360" w:lineRule="exact"/>
              <w:ind w:leftChars="-60" w:rightChars="-75" w:right="-158" w:hangingChars="60" w:hanging="126"/>
              <w:rPr>
                <w:rFonts w:ascii="仿宋" w:eastAsia="仿宋" w:hAnsi="仿宋" w:cs="仿宋"/>
                <w:b/>
                <w:bCs/>
                <w:sz w:val="21"/>
                <w:szCs w:val="21"/>
              </w:rPr>
            </w:pPr>
            <w:r>
              <w:rPr>
                <w:rFonts w:ascii="仿宋" w:eastAsia="仿宋" w:hAnsi="仿宋" w:cs="仿宋" w:hint="eastAsia"/>
                <w:b/>
                <w:bCs/>
                <w:sz w:val="21"/>
                <w:szCs w:val="21"/>
              </w:rPr>
              <w:t>周数</w:t>
            </w:r>
          </w:p>
        </w:tc>
        <w:tc>
          <w:tcPr>
            <w:tcW w:w="709" w:type="dxa"/>
            <w:tcBorders>
              <w:top w:val="single" w:sz="4" w:space="0" w:color="auto"/>
              <w:left w:val="single" w:sz="4" w:space="0" w:color="auto"/>
              <w:bottom w:val="single" w:sz="4" w:space="0" w:color="auto"/>
              <w:right w:val="single" w:sz="4" w:space="0" w:color="auto"/>
            </w:tcBorders>
            <w:vAlign w:val="center"/>
          </w:tcPr>
          <w:p w14:paraId="6C75F596" w14:textId="77777777" w:rsidR="00A90E5F" w:rsidRDefault="00FC536D">
            <w:pPr>
              <w:pStyle w:val="ab"/>
              <w:widowControl/>
              <w:autoSpaceDE/>
              <w:snapToGrid w:val="0"/>
              <w:spacing w:line="360" w:lineRule="exact"/>
              <w:rPr>
                <w:rFonts w:ascii="仿宋" w:eastAsia="仿宋" w:hAnsi="仿宋" w:cs="仿宋"/>
                <w:b/>
                <w:bCs/>
                <w:sz w:val="21"/>
                <w:szCs w:val="21"/>
              </w:rPr>
            </w:pPr>
            <w:r>
              <w:rPr>
                <w:rFonts w:ascii="仿宋" w:eastAsia="仿宋" w:hAnsi="仿宋" w:cs="仿宋" w:hint="eastAsia"/>
                <w:b/>
                <w:bCs/>
                <w:sz w:val="21"/>
                <w:szCs w:val="21"/>
              </w:rPr>
              <w:t>内容</w:t>
            </w:r>
          </w:p>
        </w:tc>
        <w:tc>
          <w:tcPr>
            <w:tcW w:w="475" w:type="dxa"/>
            <w:tcBorders>
              <w:top w:val="single" w:sz="4" w:space="0" w:color="auto"/>
              <w:left w:val="single" w:sz="4" w:space="0" w:color="auto"/>
              <w:bottom w:val="single" w:sz="4" w:space="0" w:color="auto"/>
              <w:right w:val="single" w:sz="4" w:space="0" w:color="auto"/>
            </w:tcBorders>
            <w:vAlign w:val="center"/>
          </w:tcPr>
          <w:p w14:paraId="045B703C" w14:textId="77777777" w:rsidR="00A90E5F" w:rsidRDefault="00FC536D">
            <w:pPr>
              <w:pStyle w:val="ab"/>
              <w:widowControl/>
              <w:autoSpaceDE/>
              <w:snapToGrid w:val="0"/>
              <w:spacing w:line="360" w:lineRule="exact"/>
              <w:ind w:leftChars="-69" w:rightChars="-64" w:right="-134" w:hangingChars="69" w:hanging="145"/>
              <w:rPr>
                <w:rFonts w:ascii="仿宋" w:eastAsia="仿宋" w:hAnsi="仿宋" w:cs="仿宋"/>
                <w:b/>
                <w:bCs/>
                <w:sz w:val="21"/>
                <w:szCs w:val="21"/>
              </w:rPr>
            </w:pPr>
            <w:r>
              <w:rPr>
                <w:rFonts w:ascii="仿宋" w:eastAsia="仿宋" w:hAnsi="仿宋" w:cs="仿宋" w:hint="eastAsia"/>
                <w:b/>
                <w:bCs/>
                <w:sz w:val="21"/>
                <w:szCs w:val="21"/>
              </w:rPr>
              <w:t>周数</w:t>
            </w:r>
          </w:p>
        </w:tc>
        <w:tc>
          <w:tcPr>
            <w:tcW w:w="751" w:type="dxa"/>
            <w:tcBorders>
              <w:top w:val="single" w:sz="4" w:space="0" w:color="auto"/>
              <w:left w:val="single" w:sz="4" w:space="0" w:color="auto"/>
              <w:bottom w:val="single" w:sz="4" w:space="0" w:color="auto"/>
              <w:right w:val="single" w:sz="4" w:space="0" w:color="auto"/>
            </w:tcBorders>
            <w:vAlign w:val="center"/>
          </w:tcPr>
          <w:p w14:paraId="42ED6146" w14:textId="77777777" w:rsidR="00A90E5F" w:rsidRDefault="00FC536D">
            <w:pPr>
              <w:pStyle w:val="ab"/>
              <w:widowControl/>
              <w:autoSpaceDE/>
              <w:snapToGrid w:val="0"/>
              <w:spacing w:line="360" w:lineRule="exact"/>
              <w:rPr>
                <w:rFonts w:ascii="仿宋" w:eastAsia="仿宋" w:hAnsi="仿宋" w:cs="仿宋"/>
                <w:b/>
                <w:bCs/>
                <w:sz w:val="21"/>
                <w:szCs w:val="21"/>
              </w:rPr>
            </w:pPr>
            <w:r>
              <w:rPr>
                <w:rFonts w:ascii="仿宋" w:eastAsia="仿宋" w:hAnsi="仿宋" w:cs="仿宋" w:hint="eastAsia"/>
                <w:b/>
                <w:bCs/>
                <w:sz w:val="21"/>
                <w:szCs w:val="21"/>
              </w:rPr>
              <w:t>内容</w:t>
            </w:r>
          </w:p>
        </w:tc>
        <w:tc>
          <w:tcPr>
            <w:tcW w:w="735" w:type="dxa"/>
            <w:tcBorders>
              <w:top w:val="single" w:sz="4" w:space="0" w:color="auto"/>
              <w:left w:val="single" w:sz="4" w:space="0" w:color="auto"/>
              <w:bottom w:val="single" w:sz="4" w:space="0" w:color="auto"/>
              <w:right w:val="single" w:sz="4" w:space="0" w:color="auto"/>
            </w:tcBorders>
            <w:vAlign w:val="center"/>
          </w:tcPr>
          <w:p w14:paraId="27B98C1A" w14:textId="77777777" w:rsidR="00A90E5F" w:rsidRDefault="00FC536D">
            <w:pPr>
              <w:pStyle w:val="ab"/>
              <w:widowControl/>
              <w:autoSpaceDE/>
              <w:snapToGrid w:val="0"/>
              <w:spacing w:line="360" w:lineRule="exact"/>
              <w:rPr>
                <w:rFonts w:ascii="仿宋" w:eastAsia="仿宋" w:hAnsi="仿宋" w:cs="仿宋"/>
                <w:b/>
                <w:bCs/>
                <w:sz w:val="21"/>
                <w:szCs w:val="21"/>
              </w:rPr>
            </w:pPr>
            <w:r>
              <w:rPr>
                <w:rFonts w:ascii="仿宋" w:eastAsia="仿宋" w:hAnsi="仿宋" w:cs="仿宋" w:hint="eastAsia"/>
                <w:b/>
                <w:bCs/>
                <w:sz w:val="21"/>
                <w:szCs w:val="21"/>
              </w:rPr>
              <w:t>周数</w:t>
            </w:r>
          </w:p>
        </w:tc>
        <w:tc>
          <w:tcPr>
            <w:tcW w:w="1002" w:type="dxa"/>
            <w:tcBorders>
              <w:top w:val="single" w:sz="4" w:space="0" w:color="auto"/>
              <w:left w:val="single" w:sz="4" w:space="0" w:color="auto"/>
              <w:bottom w:val="single" w:sz="4" w:space="0" w:color="auto"/>
              <w:right w:val="single" w:sz="4" w:space="0" w:color="auto"/>
            </w:tcBorders>
            <w:vAlign w:val="center"/>
          </w:tcPr>
          <w:p w14:paraId="14409AD6" w14:textId="77777777" w:rsidR="00A90E5F" w:rsidRDefault="00FC536D">
            <w:pPr>
              <w:pStyle w:val="ab"/>
              <w:widowControl/>
              <w:autoSpaceDE/>
              <w:spacing w:line="360" w:lineRule="exact"/>
              <w:ind w:leftChars="-32" w:hangingChars="32" w:hanging="67"/>
              <w:rPr>
                <w:rFonts w:ascii="仿宋" w:eastAsia="仿宋" w:hAnsi="仿宋" w:cs="仿宋"/>
                <w:b/>
                <w:bCs/>
                <w:sz w:val="21"/>
                <w:szCs w:val="21"/>
              </w:rPr>
            </w:pPr>
            <w:r>
              <w:rPr>
                <w:rFonts w:ascii="仿宋" w:eastAsia="仿宋" w:hAnsi="仿宋" w:cs="仿宋" w:hint="eastAsia"/>
                <w:b/>
                <w:bCs/>
                <w:sz w:val="21"/>
                <w:szCs w:val="21"/>
              </w:rPr>
              <w:t>周数</w:t>
            </w:r>
          </w:p>
        </w:tc>
        <w:tc>
          <w:tcPr>
            <w:tcW w:w="570" w:type="dxa"/>
            <w:vMerge/>
            <w:tcBorders>
              <w:top w:val="single" w:sz="4" w:space="0" w:color="auto"/>
              <w:left w:val="single" w:sz="4" w:space="0" w:color="auto"/>
              <w:bottom w:val="single" w:sz="4" w:space="0" w:color="auto"/>
              <w:right w:val="single" w:sz="4" w:space="0" w:color="auto"/>
            </w:tcBorders>
            <w:vAlign w:val="center"/>
          </w:tcPr>
          <w:p w14:paraId="0D80D1F9" w14:textId="77777777" w:rsidR="00A90E5F" w:rsidRDefault="00A90E5F">
            <w:pPr>
              <w:widowControl/>
              <w:spacing w:line="360" w:lineRule="exact"/>
              <w:jc w:val="left"/>
              <w:rPr>
                <w:rFonts w:ascii="仿宋" w:eastAsia="仿宋" w:hAnsi="仿宋" w:cs="仿宋"/>
                <w:kern w:val="0"/>
                <w:szCs w:val="21"/>
              </w:rPr>
            </w:pPr>
          </w:p>
        </w:tc>
      </w:tr>
      <w:tr w:rsidR="00A90E5F" w14:paraId="4FC67C53" w14:textId="77777777">
        <w:trPr>
          <w:cantSplit/>
          <w:trHeight w:val="579"/>
          <w:jc w:val="center"/>
        </w:trPr>
        <w:tc>
          <w:tcPr>
            <w:tcW w:w="585" w:type="dxa"/>
            <w:tcBorders>
              <w:top w:val="single" w:sz="4" w:space="0" w:color="auto"/>
              <w:left w:val="single" w:sz="4" w:space="0" w:color="auto"/>
              <w:bottom w:val="single" w:sz="4" w:space="0" w:color="auto"/>
              <w:right w:val="single" w:sz="4" w:space="0" w:color="auto"/>
            </w:tcBorders>
            <w:vAlign w:val="center"/>
          </w:tcPr>
          <w:p w14:paraId="0A226AD0"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一</w:t>
            </w:r>
          </w:p>
        </w:tc>
        <w:tc>
          <w:tcPr>
            <w:tcW w:w="643" w:type="dxa"/>
            <w:tcBorders>
              <w:top w:val="single" w:sz="4" w:space="0" w:color="auto"/>
              <w:left w:val="single" w:sz="4" w:space="0" w:color="auto"/>
              <w:bottom w:val="single" w:sz="4" w:space="0" w:color="auto"/>
              <w:right w:val="single" w:sz="4" w:space="0" w:color="auto"/>
            </w:tcBorders>
            <w:vAlign w:val="center"/>
          </w:tcPr>
          <w:p w14:paraId="65686814"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20</w:t>
            </w:r>
          </w:p>
        </w:tc>
        <w:tc>
          <w:tcPr>
            <w:tcW w:w="721" w:type="dxa"/>
            <w:tcBorders>
              <w:top w:val="single" w:sz="4" w:space="0" w:color="auto"/>
              <w:left w:val="single" w:sz="4" w:space="0" w:color="auto"/>
              <w:bottom w:val="single" w:sz="4" w:space="0" w:color="auto"/>
              <w:right w:val="single" w:sz="4" w:space="0" w:color="auto"/>
            </w:tcBorders>
            <w:vAlign w:val="center"/>
          </w:tcPr>
          <w:p w14:paraId="716DC225" w14:textId="77777777" w:rsidR="00A90E5F" w:rsidRDefault="00FC536D">
            <w:pPr>
              <w:widowControl/>
              <w:spacing w:line="360" w:lineRule="exact"/>
              <w:jc w:val="center"/>
              <w:rPr>
                <w:rFonts w:ascii="仿宋" w:eastAsia="仿宋" w:hAnsi="仿宋" w:cs="仿宋"/>
                <w:szCs w:val="21"/>
              </w:rPr>
            </w:pPr>
            <w:r>
              <w:rPr>
                <w:rFonts w:ascii="仿宋" w:eastAsia="仿宋" w:hAnsi="仿宋" w:cs="仿宋" w:hint="eastAsia"/>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14:paraId="1ABE0173"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1</w:t>
            </w:r>
          </w:p>
        </w:tc>
        <w:tc>
          <w:tcPr>
            <w:tcW w:w="2005" w:type="dxa"/>
            <w:tcBorders>
              <w:top w:val="single" w:sz="4" w:space="0" w:color="auto"/>
              <w:left w:val="single" w:sz="4" w:space="0" w:color="auto"/>
              <w:bottom w:val="single" w:sz="4" w:space="0" w:color="auto"/>
              <w:right w:val="single" w:sz="4" w:space="0" w:color="auto"/>
            </w:tcBorders>
            <w:vAlign w:val="center"/>
          </w:tcPr>
          <w:p w14:paraId="064A63EF" w14:textId="77777777" w:rsidR="00A90E5F" w:rsidRDefault="00A90E5F">
            <w:pPr>
              <w:pStyle w:val="ab"/>
              <w:widowControl/>
              <w:autoSpaceDE/>
              <w:snapToGrid w:val="0"/>
              <w:spacing w:line="360" w:lineRule="exact"/>
              <w:rPr>
                <w:rFonts w:ascii="仿宋" w:eastAsia="仿宋" w:hAnsi="仿宋" w:cs="仿宋"/>
                <w:sz w:val="21"/>
                <w:szCs w:val="21"/>
              </w:rPr>
            </w:pPr>
          </w:p>
        </w:tc>
        <w:tc>
          <w:tcPr>
            <w:tcW w:w="577" w:type="dxa"/>
            <w:tcBorders>
              <w:top w:val="single" w:sz="4" w:space="0" w:color="auto"/>
              <w:left w:val="single" w:sz="4" w:space="0" w:color="auto"/>
              <w:bottom w:val="single" w:sz="4" w:space="0" w:color="auto"/>
              <w:right w:val="single" w:sz="4" w:space="0" w:color="auto"/>
            </w:tcBorders>
            <w:vAlign w:val="center"/>
          </w:tcPr>
          <w:p w14:paraId="6EE8826A" w14:textId="77777777" w:rsidR="00A90E5F" w:rsidRDefault="00A90E5F">
            <w:pPr>
              <w:pStyle w:val="ab"/>
              <w:widowControl/>
              <w:autoSpaceDE/>
              <w:snapToGrid w:val="0"/>
              <w:spacing w:line="360" w:lineRule="exact"/>
              <w:ind w:leftChars="-18" w:left="6" w:rightChars="-63" w:right="-132" w:hangingChars="21" w:hanging="44"/>
              <w:rPr>
                <w:rFonts w:ascii="仿宋" w:eastAsia="仿宋" w:hAnsi="仿宋" w:cs="仿宋"/>
                <w:sz w:val="21"/>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68E01E5B" w14:textId="77777777" w:rsidR="00A90E5F" w:rsidRDefault="00A90E5F">
            <w:pPr>
              <w:pStyle w:val="ab"/>
              <w:widowControl/>
              <w:autoSpaceDE/>
              <w:snapToGrid w:val="0"/>
              <w:spacing w:line="360" w:lineRule="exact"/>
              <w:rPr>
                <w:rFonts w:ascii="仿宋" w:eastAsia="仿宋" w:hAnsi="仿宋" w:cs="仿宋"/>
                <w:sz w:val="21"/>
                <w:szCs w:val="21"/>
              </w:rPr>
            </w:pPr>
          </w:p>
        </w:tc>
        <w:tc>
          <w:tcPr>
            <w:tcW w:w="475" w:type="dxa"/>
            <w:tcBorders>
              <w:top w:val="single" w:sz="4" w:space="0" w:color="auto"/>
              <w:left w:val="single" w:sz="4" w:space="0" w:color="auto"/>
              <w:bottom w:val="single" w:sz="4" w:space="0" w:color="auto"/>
              <w:right w:val="single" w:sz="4" w:space="0" w:color="auto"/>
            </w:tcBorders>
            <w:vAlign w:val="center"/>
          </w:tcPr>
          <w:p w14:paraId="78F98104" w14:textId="77777777" w:rsidR="00A90E5F" w:rsidRDefault="00A90E5F">
            <w:pPr>
              <w:pStyle w:val="ab"/>
              <w:widowControl/>
              <w:autoSpaceDE/>
              <w:snapToGrid w:val="0"/>
              <w:spacing w:line="360" w:lineRule="exact"/>
              <w:rPr>
                <w:rFonts w:ascii="仿宋" w:eastAsia="仿宋" w:hAnsi="仿宋" w:cs="仿宋"/>
                <w:sz w:val="21"/>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16D76F3E" w14:textId="77777777" w:rsidR="00A90E5F" w:rsidRDefault="00A90E5F">
            <w:pPr>
              <w:pStyle w:val="ab"/>
              <w:widowControl/>
              <w:autoSpaceDE/>
              <w:snapToGrid w:val="0"/>
              <w:spacing w:line="360" w:lineRule="exact"/>
              <w:rPr>
                <w:rFonts w:ascii="仿宋" w:eastAsia="仿宋" w:hAnsi="仿宋" w:cs="仿宋"/>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61D34981" w14:textId="77777777" w:rsidR="00A90E5F" w:rsidRDefault="00A90E5F">
            <w:pPr>
              <w:pStyle w:val="ab"/>
              <w:widowControl/>
              <w:autoSpaceDE/>
              <w:snapToGrid w:val="0"/>
              <w:spacing w:line="360" w:lineRule="exact"/>
              <w:rPr>
                <w:rFonts w:ascii="仿宋" w:eastAsia="仿宋" w:hAnsi="仿宋" w:cs="仿宋"/>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01B7CB9C"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2</w:t>
            </w:r>
          </w:p>
        </w:tc>
        <w:tc>
          <w:tcPr>
            <w:tcW w:w="570" w:type="dxa"/>
            <w:tcBorders>
              <w:top w:val="single" w:sz="4" w:space="0" w:color="auto"/>
              <w:left w:val="single" w:sz="4" w:space="0" w:color="auto"/>
              <w:bottom w:val="single" w:sz="4" w:space="0" w:color="auto"/>
              <w:right w:val="single" w:sz="4" w:space="0" w:color="auto"/>
            </w:tcBorders>
            <w:vAlign w:val="center"/>
          </w:tcPr>
          <w:p w14:paraId="030AC8D0"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 xml:space="preserve"> 1 </w:t>
            </w:r>
          </w:p>
        </w:tc>
      </w:tr>
      <w:tr w:rsidR="00A90E5F" w14:paraId="4B39F1DE" w14:textId="77777777">
        <w:trPr>
          <w:cantSplit/>
          <w:trHeight w:val="600"/>
          <w:jc w:val="center"/>
        </w:trPr>
        <w:tc>
          <w:tcPr>
            <w:tcW w:w="585" w:type="dxa"/>
            <w:vMerge w:val="restart"/>
            <w:tcBorders>
              <w:top w:val="single" w:sz="4" w:space="0" w:color="auto"/>
              <w:left w:val="single" w:sz="4" w:space="0" w:color="auto"/>
              <w:right w:val="single" w:sz="4" w:space="0" w:color="auto"/>
            </w:tcBorders>
            <w:vAlign w:val="center"/>
          </w:tcPr>
          <w:p w14:paraId="0C9C65CD"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lastRenderedPageBreak/>
              <w:t>二</w:t>
            </w:r>
          </w:p>
        </w:tc>
        <w:tc>
          <w:tcPr>
            <w:tcW w:w="643" w:type="dxa"/>
            <w:vMerge w:val="restart"/>
            <w:tcBorders>
              <w:top w:val="single" w:sz="4" w:space="0" w:color="auto"/>
              <w:left w:val="single" w:sz="4" w:space="0" w:color="auto"/>
              <w:right w:val="single" w:sz="4" w:space="0" w:color="auto"/>
            </w:tcBorders>
            <w:vAlign w:val="center"/>
          </w:tcPr>
          <w:p w14:paraId="66FA19A6"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20</w:t>
            </w:r>
          </w:p>
        </w:tc>
        <w:tc>
          <w:tcPr>
            <w:tcW w:w="721" w:type="dxa"/>
            <w:vMerge w:val="restart"/>
            <w:tcBorders>
              <w:top w:val="single" w:sz="4" w:space="0" w:color="auto"/>
              <w:left w:val="single" w:sz="4" w:space="0" w:color="auto"/>
              <w:right w:val="single" w:sz="4" w:space="0" w:color="auto"/>
            </w:tcBorders>
            <w:vAlign w:val="center"/>
          </w:tcPr>
          <w:p w14:paraId="23B6EDA4" w14:textId="77777777" w:rsidR="00A90E5F" w:rsidRDefault="00FC536D">
            <w:pPr>
              <w:widowControl/>
              <w:spacing w:line="360" w:lineRule="exact"/>
              <w:jc w:val="center"/>
              <w:rPr>
                <w:rFonts w:ascii="仿宋" w:eastAsia="仿宋" w:hAnsi="仿宋" w:cs="仿宋"/>
                <w:szCs w:val="21"/>
              </w:rPr>
            </w:pPr>
            <w:r>
              <w:rPr>
                <w:rFonts w:ascii="仿宋" w:eastAsia="仿宋" w:hAnsi="仿宋" w:cs="仿宋" w:hint="eastAsia"/>
                <w:szCs w:val="21"/>
              </w:rPr>
              <w:t>16</w:t>
            </w:r>
          </w:p>
        </w:tc>
        <w:tc>
          <w:tcPr>
            <w:tcW w:w="567" w:type="dxa"/>
            <w:vMerge w:val="restart"/>
            <w:tcBorders>
              <w:top w:val="single" w:sz="4" w:space="0" w:color="auto"/>
              <w:left w:val="single" w:sz="4" w:space="0" w:color="auto"/>
              <w:right w:val="single" w:sz="4" w:space="0" w:color="auto"/>
            </w:tcBorders>
            <w:vAlign w:val="center"/>
          </w:tcPr>
          <w:p w14:paraId="3BC77B7A"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1</w:t>
            </w:r>
          </w:p>
        </w:tc>
        <w:tc>
          <w:tcPr>
            <w:tcW w:w="2005" w:type="dxa"/>
            <w:tcBorders>
              <w:top w:val="single" w:sz="4" w:space="0" w:color="auto"/>
              <w:left w:val="single" w:sz="4" w:space="0" w:color="auto"/>
              <w:bottom w:val="single" w:sz="4" w:space="0" w:color="auto"/>
              <w:right w:val="single" w:sz="4" w:space="0" w:color="auto"/>
            </w:tcBorders>
            <w:vAlign w:val="center"/>
          </w:tcPr>
          <w:p w14:paraId="6ED8DB6C"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信息技术</w:t>
            </w:r>
          </w:p>
        </w:tc>
        <w:tc>
          <w:tcPr>
            <w:tcW w:w="577" w:type="dxa"/>
            <w:tcBorders>
              <w:top w:val="single" w:sz="4" w:space="0" w:color="auto"/>
              <w:left w:val="single" w:sz="4" w:space="0" w:color="auto"/>
              <w:bottom w:val="single" w:sz="4" w:space="0" w:color="auto"/>
              <w:right w:val="single" w:sz="4" w:space="0" w:color="auto"/>
            </w:tcBorders>
            <w:vAlign w:val="center"/>
          </w:tcPr>
          <w:p w14:paraId="1066B1DA" w14:textId="77777777" w:rsidR="00A90E5F" w:rsidRDefault="00FC536D">
            <w:pPr>
              <w:widowControl/>
              <w:spacing w:line="360" w:lineRule="exact"/>
              <w:jc w:val="center"/>
              <w:rPr>
                <w:rFonts w:ascii="仿宋" w:eastAsia="仿宋" w:hAnsi="仿宋" w:cs="仿宋"/>
                <w:kern w:val="0"/>
                <w:szCs w:val="21"/>
              </w:rPr>
            </w:pPr>
            <w:r>
              <w:rPr>
                <w:rFonts w:ascii="仿宋" w:eastAsia="仿宋" w:hAnsi="仿宋" w:cs="仿宋" w:hint="eastAsia"/>
                <w:kern w:val="0"/>
                <w:szCs w:val="21"/>
              </w:rPr>
              <w:t>1</w:t>
            </w:r>
          </w:p>
        </w:tc>
        <w:tc>
          <w:tcPr>
            <w:tcW w:w="709" w:type="dxa"/>
            <w:tcBorders>
              <w:top w:val="single" w:sz="4" w:space="0" w:color="auto"/>
              <w:left w:val="single" w:sz="4" w:space="0" w:color="auto"/>
              <w:bottom w:val="single" w:sz="4" w:space="0" w:color="auto"/>
              <w:right w:val="single" w:sz="4" w:space="0" w:color="auto"/>
            </w:tcBorders>
            <w:vAlign w:val="center"/>
          </w:tcPr>
          <w:p w14:paraId="4EC1B629" w14:textId="77777777" w:rsidR="00A90E5F" w:rsidRDefault="00A90E5F">
            <w:pPr>
              <w:pStyle w:val="ab"/>
              <w:widowControl/>
              <w:autoSpaceDE/>
              <w:snapToGrid w:val="0"/>
              <w:spacing w:line="360" w:lineRule="exact"/>
              <w:rPr>
                <w:rFonts w:ascii="仿宋" w:eastAsia="仿宋" w:hAnsi="仿宋" w:cs="仿宋"/>
                <w:sz w:val="21"/>
                <w:szCs w:val="21"/>
              </w:rPr>
            </w:pPr>
          </w:p>
        </w:tc>
        <w:tc>
          <w:tcPr>
            <w:tcW w:w="475" w:type="dxa"/>
            <w:tcBorders>
              <w:top w:val="single" w:sz="4" w:space="0" w:color="auto"/>
              <w:left w:val="single" w:sz="4" w:space="0" w:color="auto"/>
              <w:bottom w:val="single" w:sz="4" w:space="0" w:color="auto"/>
              <w:right w:val="single" w:sz="4" w:space="0" w:color="auto"/>
            </w:tcBorders>
            <w:vAlign w:val="center"/>
          </w:tcPr>
          <w:p w14:paraId="7876250C" w14:textId="77777777" w:rsidR="00A90E5F" w:rsidRDefault="00A90E5F">
            <w:pPr>
              <w:pStyle w:val="ab"/>
              <w:widowControl/>
              <w:autoSpaceDE/>
              <w:snapToGrid w:val="0"/>
              <w:spacing w:line="360" w:lineRule="exact"/>
              <w:rPr>
                <w:rFonts w:ascii="仿宋" w:eastAsia="仿宋" w:hAnsi="仿宋" w:cs="仿宋"/>
                <w:sz w:val="21"/>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67783B9D" w14:textId="77777777" w:rsidR="00A90E5F" w:rsidRDefault="00A90E5F">
            <w:pPr>
              <w:pStyle w:val="ab"/>
              <w:widowControl/>
              <w:autoSpaceDE/>
              <w:snapToGrid w:val="0"/>
              <w:spacing w:line="360" w:lineRule="exact"/>
              <w:rPr>
                <w:rFonts w:ascii="仿宋" w:eastAsia="仿宋" w:hAnsi="仿宋" w:cs="仿宋"/>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0A93D26D" w14:textId="77777777" w:rsidR="00A90E5F" w:rsidRDefault="00A90E5F">
            <w:pPr>
              <w:pStyle w:val="ab"/>
              <w:widowControl/>
              <w:autoSpaceDE/>
              <w:snapToGrid w:val="0"/>
              <w:spacing w:line="360" w:lineRule="exact"/>
              <w:rPr>
                <w:rFonts w:ascii="仿宋" w:eastAsia="仿宋" w:hAnsi="仿宋" w:cs="仿宋"/>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63FC51A6" w14:textId="77777777" w:rsidR="00A90E5F" w:rsidRDefault="00A90E5F">
            <w:pPr>
              <w:pStyle w:val="ab"/>
              <w:widowControl/>
              <w:autoSpaceDE/>
              <w:spacing w:line="360" w:lineRule="exact"/>
              <w:rPr>
                <w:rFonts w:ascii="仿宋" w:eastAsia="仿宋" w:hAnsi="仿宋" w:cs="仿宋"/>
                <w:sz w:val="21"/>
                <w:szCs w:val="21"/>
              </w:rPr>
            </w:pPr>
          </w:p>
        </w:tc>
        <w:tc>
          <w:tcPr>
            <w:tcW w:w="570" w:type="dxa"/>
            <w:vMerge w:val="restart"/>
            <w:tcBorders>
              <w:top w:val="single" w:sz="4" w:space="0" w:color="auto"/>
              <w:left w:val="single" w:sz="4" w:space="0" w:color="auto"/>
              <w:right w:val="single" w:sz="4" w:space="0" w:color="auto"/>
            </w:tcBorders>
            <w:vAlign w:val="center"/>
          </w:tcPr>
          <w:p w14:paraId="61D53408"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1</w:t>
            </w:r>
          </w:p>
        </w:tc>
      </w:tr>
      <w:tr w:rsidR="00A90E5F" w14:paraId="10A12767" w14:textId="77777777">
        <w:trPr>
          <w:cantSplit/>
          <w:trHeight w:val="600"/>
          <w:jc w:val="center"/>
        </w:trPr>
        <w:tc>
          <w:tcPr>
            <w:tcW w:w="585" w:type="dxa"/>
            <w:vMerge/>
            <w:tcBorders>
              <w:left w:val="single" w:sz="4" w:space="0" w:color="auto"/>
              <w:bottom w:val="single" w:sz="4" w:space="0" w:color="auto"/>
              <w:right w:val="single" w:sz="4" w:space="0" w:color="auto"/>
            </w:tcBorders>
            <w:vAlign w:val="center"/>
          </w:tcPr>
          <w:p w14:paraId="0900BF1F" w14:textId="77777777" w:rsidR="00A90E5F" w:rsidRDefault="00A90E5F">
            <w:pPr>
              <w:pStyle w:val="ab"/>
              <w:widowControl/>
              <w:autoSpaceDE/>
              <w:spacing w:line="360" w:lineRule="exact"/>
              <w:rPr>
                <w:rFonts w:ascii="仿宋" w:eastAsia="仿宋" w:hAnsi="仿宋" w:cs="仿宋"/>
                <w:sz w:val="21"/>
                <w:szCs w:val="21"/>
              </w:rPr>
            </w:pPr>
          </w:p>
        </w:tc>
        <w:tc>
          <w:tcPr>
            <w:tcW w:w="643" w:type="dxa"/>
            <w:vMerge/>
            <w:tcBorders>
              <w:left w:val="single" w:sz="4" w:space="0" w:color="auto"/>
              <w:bottom w:val="single" w:sz="4" w:space="0" w:color="auto"/>
              <w:right w:val="single" w:sz="4" w:space="0" w:color="auto"/>
            </w:tcBorders>
            <w:vAlign w:val="center"/>
          </w:tcPr>
          <w:p w14:paraId="7CB0CA32" w14:textId="77777777" w:rsidR="00A90E5F" w:rsidRDefault="00A90E5F">
            <w:pPr>
              <w:pStyle w:val="ab"/>
              <w:widowControl/>
              <w:autoSpaceDE/>
              <w:spacing w:line="360" w:lineRule="exact"/>
              <w:rPr>
                <w:rFonts w:ascii="仿宋" w:eastAsia="仿宋" w:hAnsi="仿宋" w:cs="仿宋"/>
                <w:sz w:val="21"/>
                <w:szCs w:val="21"/>
              </w:rPr>
            </w:pPr>
          </w:p>
        </w:tc>
        <w:tc>
          <w:tcPr>
            <w:tcW w:w="721" w:type="dxa"/>
            <w:vMerge/>
            <w:tcBorders>
              <w:left w:val="single" w:sz="4" w:space="0" w:color="auto"/>
              <w:bottom w:val="single" w:sz="4" w:space="0" w:color="auto"/>
              <w:right w:val="single" w:sz="4" w:space="0" w:color="auto"/>
            </w:tcBorders>
            <w:vAlign w:val="center"/>
          </w:tcPr>
          <w:p w14:paraId="2549DA60" w14:textId="77777777" w:rsidR="00A90E5F" w:rsidRDefault="00A90E5F">
            <w:pPr>
              <w:widowControl/>
              <w:spacing w:line="360" w:lineRule="exact"/>
              <w:jc w:val="center"/>
              <w:rPr>
                <w:rFonts w:ascii="仿宋" w:eastAsia="仿宋" w:hAnsi="仿宋" w:cs="仿宋"/>
                <w:szCs w:val="21"/>
              </w:rPr>
            </w:pPr>
          </w:p>
        </w:tc>
        <w:tc>
          <w:tcPr>
            <w:tcW w:w="567" w:type="dxa"/>
            <w:vMerge/>
            <w:tcBorders>
              <w:left w:val="single" w:sz="4" w:space="0" w:color="auto"/>
              <w:bottom w:val="single" w:sz="4" w:space="0" w:color="auto"/>
              <w:right w:val="single" w:sz="4" w:space="0" w:color="auto"/>
            </w:tcBorders>
            <w:vAlign w:val="center"/>
          </w:tcPr>
          <w:p w14:paraId="1D4B523E" w14:textId="77777777" w:rsidR="00A90E5F" w:rsidRDefault="00A90E5F">
            <w:pPr>
              <w:pStyle w:val="ab"/>
              <w:widowControl/>
              <w:autoSpaceDE/>
              <w:snapToGrid w:val="0"/>
              <w:spacing w:line="360" w:lineRule="exact"/>
              <w:rPr>
                <w:rFonts w:ascii="仿宋" w:eastAsia="仿宋" w:hAnsi="仿宋" w:cs="仿宋"/>
                <w:sz w:val="21"/>
                <w:szCs w:val="21"/>
              </w:rPr>
            </w:pPr>
          </w:p>
        </w:tc>
        <w:tc>
          <w:tcPr>
            <w:tcW w:w="2005" w:type="dxa"/>
            <w:tcBorders>
              <w:top w:val="single" w:sz="4" w:space="0" w:color="auto"/>
              <w:left w:val="single" w:sz="4" w:space="0" w:color="auto"/>
              <w:bottom w:val="single" w:sz="4" w:space="0" w:color="auto"/>
              <w:right w:val="single" w:sz="4" w:space="0" w:color="auto"/>
            </w:tcBorders>
            <w:vAlign w:val="center"/>
          </w:tcPr>
          <w:p w14:paraId="6D9EE54B"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图形图像处理技术</w:t>
            </w:r>
          </w:p>
        </w:tc>
        <w:tc>
          <w:tcPr>
            <w:tcW w:w="577" w:type="dxa"/>
            <w:tcBorders>
              <w:top w:val="single" w:sz="4" w:space="0" w:color="auto"/>
              <w:left w:val="single" w:sz="4" w:space="0" w:color="auto"/>
              <w:bottom w:val="single" w:sz="4" w:space="0" w:color="auto"/>
              <w:right w:val="single" w:sz="4" w:space="0" w:color="auto"/>
            </w:tcBorders>
            <w:vAlign w:val="center"/>
          </w:tcPr>
          <w:p w14:paraId="03CF671C" w14:textId="77777777" w:rsidR="00A90E5F" w:rsidRDefault="00FC536D">
            <w:pPr>
              <w:widowControl/>
              <w:spacing w:line="360" w:lineRule="exact"/>
              <w:jc w:val="center"/>
              <w:rPr>
                <w:rFonts w:ascii="仿宋" w:eastAsia="仿宋" w:hAnsi="仿宋" w:cs="仿宋"/>
                <w:kern w:val="0"/>
                <w:szCs w:val="21"/>
              </w:rPr>
            </w:pPr>
            <w:r>
              <w:rPr>
                <w:rFonts w:ascii="仿宋" w:eastAsia="仿宋" w:hAnsi="仿宋" w:cs="仿宋" w:hint="eastAsia"/>
                <w:kern w:val="0"/>
                <w:szCs w:val="21"/>
              </w:rPr>
              <w:t>1</w:t>
            </w:r>
          </w:p>
        </w:tc>
        <w:tc>
          <w:tcPr>
            <w:tcW w:w="709" w:type="dxa"/>
            <w:tcBorders>
              <w:top w:val="single" w:sz="4" w:space="0" w:color="auto"/>
              <w:left w:val="single" w:sz="4" w:space="0" w:color="auto"/>
              <w:bottom w:val="single" w:sz="4" w:space="0" w:color="auto"/>
              <w:right w:val="single" w:sz="4" w:space="0" w:color="auto"/>
            </w:tcBorders>
            <w:vAlign w:val="center"/>
          </w:tcPr>
          <w:p w14:paraId="46B35033" w14:textId="77777777" w:rsidR="00A90E5F" w:rsidRDefault="00A90E5F">
            <w:pPr>
              <w:pStyle w:val="ab"/>
              <w:widowControl/>
              <w:autoSpaceDE/>
              <w:snapToGrid w:val="0"/>
              <w:spacing w:line="360" w:lineRule="exact"/>
              <w:rPr>
                <w:rFonts w:ascii="仿宋" w:eastAsia="仿宋" w:hAnsi="仿宋" w:cs="仿宋"/>
                <w:sz w:val="21"/>
                <w:szCs w:val="21"/>
              </w:rPr>
            </w:pPr>
          </w:p>
        </w:tc>
        <w:tc>
          <w:tcPr>
            <w:tcW w:w="475" w:type="dxa"/>
            <w:tcBorders>
              <w:top w:val="single" w:sz="4" w:space="0" w:color="auto"/>
              <w:left w:val="single" w:sz="4" w:space="0" w:color="auto"/>
              <w:bottom w:val="single" w:sz="4" w:space="0" w:color="auto"/>
              <w:right w:val="single" w:sz="4" w:space="0" w:color="auto"/>
            </w:tcBorders>
            <w:vAlign w:val="center"/>
          </w:tcPr>
          <w:p w14:paraId="681882C0" w14:textId="77777777" w:rsidR="00A90E5F" w:rsidRDefault="00A90E5F">
            <w:pPr>
              <w:pStyle w:val="ab"/>
              <w:widowControl/>
              <w:autoSpaceDE/>
              <w:snapToGrid w:val="0"/>
              <w:spacing w:line="360" w:lineRule="exact"/>
              <w:rPr>
                <w:rFonts w:ascii="仿宋" w:eastAsia="仿宋" w:hAnsi="仿宋" w:cs="仿宋"/>
                <w:sz w:val="21"/>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0F5CF1DE" w14:textId="77777777" w:rsidR="00A90E5F" w:rsidRDefault="00A90E5F">
            <w:pPr>
              <w:pStyle w:val="ab"/>
              <w:widowControl/>
              <w:autoSpaceDE/>
              <w:snapToGrid w:val="0"/>
              <w:spacing w:line="360" w:lineRule="exact"/>
              <w:rPr>
                <w:rFonts w:ascii="仿宋" w:eastAsia="仿宋" w:hAnsi="仿宋" w:cs="仿宋"/>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7BB79D9F" w14:textId="77777777" w:rsidR="00A90E5F" w:rsidRDefault="00A90E5F">
            <w:pPr>
              <w:pStyle w:val="ab"/>
              <w:widowControl/>
              <w:autoSpaceDE/>
              <w:snapToGrid w:val="0"/>
              <w:spacing w:line="360" w:lineRule="exact"/>
              <w:rPr>
                <w:rFonts w:ascii="仿宋" w:eastAsia="仿宋" w:hAnsi="仿宋" w:cs="仿宋"/>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4E26E402" w14:textId="77777777" w:rsidR="00A90E5F" w:rsidRDefault="00A90E5F">
            <w:pPr>
              <w:pStyle w:val="ab"/>
              <w:widowControl/>
              <w:autoSpaceDE/>
              <w:spacing w:line="360" w:lineRule="exact"/>
              <w:rPr>
                <w:rFonts w:ascii="仿宋" w:eastAsia="仿宋" w:hAnsi="仿宋" w:cs="仿宋"/>
                <w:sz w:val="21"/>
                <w:szCs w:val="21"/>
              </w:rPr>
            </w:pPr>
          </w:p>
        </w:tc>
        <w:tc>
          <w:tcPr>
            <w:tcW w:w="570" w:type="dxa"/>
            <w:vMerge/>
            <w:tcBorders>
              <w:left w:val="single" w:sz="4" w:space="0" w:color="auto"/>
              <w:bottom w:val="single" w:sz="4" w:space="0" w:color="auto"/>
              <w:right w:val="single" w:sz="4" w:space="0" w:color="auto"/>
            </w:tcBorders>
            <w:vAlign w:val="center"/>
          </w:tcPr>
          <w:p w14:paraId="4505F552" w14:textId="77777777" w:rsidR="00A90E5F" w:rsidRDefault="00A90E5F">
            <w:pPr>
              <w:pStyle w:val="ab"/>
              <w:widowControl/>
              <w:autoSpaceDE/>
              <w:spacing w:line="360" w:lineRule="exact"/>
              <w:rPr>
                <w:rFonts w:ascii="仿宋" w:eastAsia="仿宋" w:hAnsi="仿宋" w:cs="仿宋"/>
                <w:sz w:val="21"/>
                <w:szCs w:val="21"/>
              </w:rPr>
            </w:pPr>
          </w:p>
        </w:tc>
      </w:tr>
      <w:tr w:rsidR="00A90E5F" w14:paraId="06EB35F3" w14:textId="77777777">
        <w:trPr>
          <w:cantSplit/>
          <w:trHeight w:val="792"/>
          <w:jc w:val="center"/>
        </w:trPr>
        <w:tc>
          <w:tcPr>
            <w:tcW w:w="585" w:type="dxa"/>
            <w:tcBorders>
              <w:top w:val="single" w:sz="4" w:space="0" w:color="auto"/>
              <w:left w:val="single" w:sz="4" w:space="0" w:color="auto"/>
              <w:bottom w:val="single" w:sz="4" w:space="0" w:color="auto"/>
              <w:right w:val="single" w:sz="4" w:space="0" w:color="auto"/>
            </w:tcBorders>
            <w:vAlign w:val="center"/>
          </w:tcPr>
          <w:p w14:paraId="11716161"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三</w:t>
            </w:r>
          </w:p>
        </w:tc>
        <w:tc>
          <w:tcPr>
            <w:tcW w:w="643" w:type="dxa"/>
            <w:tcBorders>
              <w:top w:val="single" w:sz="4" w:space="0" w:color="auto"/>
              <w:left w:val="single" w:sz="4" w:space="0" w:color="auto"/>
              <w:bottom w:val="single" w:sz="4" w:space="0" w:color="auto"/>
              <w:right w:val="single" w:sz="4" w:space="0" w:color="auto"/>
            </w:tcBorders>
            <w:vAlign w:val="center"/>
          </w:tcPr>
          <w:p w14:paraId="45B17A3D"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20</w:t>
            </w:r>
          </w:p>
        </w:tc>
        <w:tc>
          <w:tcPr>
            <w:tcW w:w="721" w:type="dxa"/>
            <w:tcBorders>
              <w:top w:val="single" w:sz="4" w:space="0" w:color="auto"/>
              <w:left w:val="single" w:sz="4" w:space="0" w:color="auto"/>
              <w:bottom w:val="single" w:sz="4" w:space="0" w:color="auto"/>
              <w:right w:val="single" w:sz="4" w:space="0" w:color="auto"/>
            </w:tcBorders>
            <w:vAlign w:val="center"/>
          </w:tcPr>
          <w:p w14:paraId="44AB523F" w14:textId="77777777" w:rsidR="00A90E5F" w:rsidRDefault="00FC536D">
            <w:pPr>
              <w:widowControl/>
              <w:spacing w:line="360" w:lineRule="exact"/>
              <w:jc w:val="center"/>
              <w:rPr>
                <w:rFonts w:ascii="仿宋" w:eastAsia="仿宋" w:hAnsi="仿宋" w:cs="仿宋"/>
                <w:szCs w:val="21"/>
              </w:rPr>
            </w:pPr>
            <w:r>
              <w:rPr>
                <w:rFonts w:ascii="仿宋" w:eastAsia="仿宋" w:hAnsi="仿宋" w:cs="仿宋" w:hint="eastAsia"/>
                <w:szCs w:val="21"/>
              </w:rPr>
              <w:t>17</w:t>
            </w:r>
          </w:p>
        </w:tc>
        <w:tc>
          <w:tcPr>
            <w:tcW w:w="567" w:type="dxa"/>
            <w:tcBorders>
              <w:top w:val="single" w:sz="4" w:space="0" w:color="auto"/>
              <w:left w:val="single" w:sz="4" w:space="0" w:color="auto"/>
              <w:bottom w:val="single" w:sz="4" w:space="0" w:color="auto"/>
              <w:right w:val="single" w:sz="4" w:space="0" w:color="auto"/>
            </w:tcBorders>
            <w:vAlign w:val="center"/>
          </w:tcPr>
          <w:p w14:paraId="7B7F1DCA"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1</w:t>
            </w:r>
          </w:p>
        </w:tc>
        <w:tc>
          <w:tcPr>
            <w:tcW w:w="2005" w:type="dxa"/>
            <w:tcBorders>
              <w:top w:val="single" w:sz="4" w:space="0" w:color="auto"/>
              <w:left w:val="single" w:sz="4" w:space="0" w:color="auto"/>
              <w:bottom w:val="single" w:sz="4" w:space="0" w:color="auto"/>
              <w:right w:val="single" w:sz="4" w:space="0" w:color="auto"/>
            </w:tcBorders>
            <w:vAlign w:val="center"/>
          </w:tcPr>
          <w:p w14:paraId="56A6C598" w14:textId="77777777" w:rsidR="00A90E5F" w:rsidRDefault="00FC536D">
            <w:pPr>
              <w:pStyle w:val="ab"/>
              <w:widowControl/>
              <w:autoSpaceDE/>
              <w:snapToGrid w:val="0"/>
              <w:spacing w:line="360" w:lineRule="exact"/>
              <w:ind w:rightChars="-62" w:right="-130"/>
              <w:rPr>
                <w:rFonts w:ascii="仿宋" w:eastAsia="仿宋" w:hAnsi="仿宋" w:cs="仿宋"/>
                <w:sz w:val="21"/>
                <w:szCs w:val="21"/>
              </w:rPr>
            </w:pPr>
            <w:r>
              <w:rPr>
                <w:rFonts w:ascii="仿宋" w:eastAsia="仿宋" w:hAnsi="仿宋" w:cs="仿宋" w:hint="eastAsia"/>
                <w:sz w:val="21"/>
                <w:szCs w:val="21"/>
              </w:rPr>
              <w:t xml:space="preserve">C语言程序设计基础 </w:t>
            </w:r>
          </w:p>
        </w:tc>
        <w:tc>
          <w:tcPr>
            <w:tcW w:w="577" w:type="dxa"/>
            <w:tcBorders>
              <w:top w:val="single" w:sz="4" w:space="0" w:color="auto"/>
              <w:left w:val="single" w:sz="4" w:space="0" w:color="auto"/>
              <w:bottom w:val="single" w:sz="4" w:space="0" w:color="auto"/>
              <w:right w:val="single" w:sz="4" w:space="0" w:color="auto"/>
            </w:tcBorders>
            <w:vAlign w:val="center"/>
          </w:tcPr>
          <w:p w14:paraId="56F731C2" w14:textId="77777777" w:rsidR="00A90E5F" w:rsidRDefault="00FC536D">
            <w:pPr>
              <w:widowControl/>
              <w:spacing w:line="360" w:lineRule="exact"/>
              <w:jc w:val="center"/>
              <w:rPr>
                <w:rFonts w:ascii="仿宋" w:eastAsia="仿宋" w:hAnsi="仿宋" w:cs="仿宋"/>
                <w:szCs w:val="21"/>
              </w:rPr>
            </w:pPr>
            <w:r>
              <w:rPr>
                <w:rFonts w:ascii="仿宋" w:eastAsia="仿宋" w:hAnsi="仿宋" w:cs="仿宋" w:hint="eastAsia"/>
                <w:szCs w:val="21"/>
              </w:rPr>
              <w:t>1</w:t>
            </w:r>
          </w:p>
        </w:tc>
        <w:tc>
          <w:tcPr>
            <w:tcW w:w="709" w:type="dxa"/>
            <w:tcBorders>
              <w:top w:val="single" w:sz="4" w:space="0" w:color="auto"/>
              <w:left w:val="single" w:sz="4" w:space="0" w:color="auto"/>
              <w:bottom w:val="single" w:sz="4" w:space="0" w:color="auto"/>
              <w:right w:val="single" w:sz="4" w:space="0" w:color="auto"/>
            </w:tcBorders>
            <w:vAlign w:val="center"/>
          </w:tcPr>
          <w:p w14:paraId="643CBBA3" w14:textId="77777777" w:rsidR="00A90E5F" w:rsidRDefault="00A90E5F">
            <w:pPr>
              <w:pStyle w:val="ab"/>
              <w:widowControl/>
              <w:autoSpaceDE/>
              <w:snapToGrid w:val="0"/>
              <w:spacing w:line="360" w:lineRule="exact"/>
              <w:rPr>
                <w:rFonts w:ascii="仿宋" w:eastAsia="仿宋" w:hAnsi="仿宋" w:cs="仿宋"/>
                <w:sz w:val="21"/>
                <w:szCs w:val="21"/>
              </w:rPr>
            </w:pPr>
          </w:p>
        </w:tc>
        <w:tc>
          <w:tcPr>
            <w:tcW w:w="475" w:type="dxa"/>
            <w:tcBorders>
              <w:top w:val="single" w:sz="4" w:space="0" w:color="auto"/>
              <w:left w:val="single" w:sz="4" w:space="0" w:color="auto"/>
              <w:bottom w:val="single" w:sz="4" w:space="0" w:color="auto"/>
              <w:right w:val="single" w:sz="4" w:space="0" w:color="auto"/>
            </w:tcBorders>
            <w:vAlign w:val="center"/>
          </w:tcPr>
          <w:p w14:paraId="08F74618" w14:textId="77777777" w:rsidR="00A90E5F" w:rsidRDefault="00A90E5F">
            <w:pPr>
              <w:pStyle w:val="ab"/>
              <w:widowControl/>
              <w:autoSpaceDE/>
              <w:snapToGrid w:val="0"/>
              <w:spacing w:line="360" w:lineRule="exact"/>
              <w:rPr>
                <w:rFonts w:ascii="仿宋" w:eastAsia="仿宋" w:hAnsi="仿宋" w:cs="仿宋"/>
                <w:sz w:val="21"/>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1148AD16" w14:textId="77777777" w:rsidR="00A90E5F" w:rsidRDefault="00A90E5F">
            <w:pPr>
              <w:pStyle w:val="ab"/>
              <w:widowControl/>
              <w:autoSpaceDE/>
              <w:snapToGrid w:val="0"/>
              <w:spacing w:line="360" w:lineRule="exact"/>
              <w:rPr>
                <w:rFonts w:ascii="仿宋" w:eastAsia="仿宋" w:hAnsi="仿宋" w:cs="仿宋"/>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2C24D878" w14:textId="77777777" w:rsidR="00A90E5F" w:rsidRDefault="00A90E5F">
            <w:pPr>
              <w:pStyle w:val="ab"/>
              <w:widowControl/>
              <w:autoSpaceDE/>
              <w:snapToGrid w:val="0"/>
              <w:spacing w:line="360" w:lineRule="exact"/>
              <w:rPr>
                <w:rFonts w:ascii="仿宋" w:eastAsia="仿宋" w:hAnsi="仿宋" w:cs="仿宋"/>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1C914545" w14:textId="77777777" w:rsidR="00A90E5F" w:rsidRDefault="00A90E5F">
            <w:pPr>
              <w:pStyle w:val="ab"/>
              <w:widowControl/>
              <w:autoSpaceDE/>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0C1B1B19"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1</w:t>
            </w:r>
          </w:p>
        </w:tc>
      </w:tr>
      <w:tr w:rsidR="00A90E5F" w14:paraId="37458142" w14:textId="77777777">
        <w:trPr>
          <w:cantSplit/>
          <w:trHeight w:val="604"/>
          <w:jc w:val="center"/>
        </w:trPr>
        <w:tc>
          <w:tcPr>
            <w:tcW w:w="585" w:type="dxa"/>
            <w:tcBorders>
              <w:top w:val="single" w:sz="4" w:space="0" w:color="auto"/>
              <w:left w:val="single" w:sz="4" w:space="0" w:color="auto"/>
              <w:bottom w:val="single" w:sz="4" w:space="0" w:color="auto"/>
              <w:right w:val="single" w:sz="4" w:space="0" w:color="auto"/>
            </w:tcBorders>
            <w:vAlign w:val="center"/>
          </w:tcPr>
          <w:p w14:paraId="088150AC"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四</w:t>
            </w:r>
          </w:p>
        </w:tc>
        <w:tc>
          <w:tcPr>
            <w:tcW w:w="643" w:type="dxa"/>
            <w:tcBorders>
              <w:top w:val="single" w:sz="4" w:space="0" w:color="auto"/>
              <w:left w:val="single" w:sz="4" w:space="0" w:color="auto"/>
              <w:bottom w:val="single" w:sz="4" w:space="0" w:color="auto"/>
              <w:right w:val="single" w:sz="4" w:space="0" w:color="auto"/>
            </w:tcBorders>
            <w:vAlign w:val="center"/>
          </w:tcPr>
          <w:p w14:paraId="64007C19"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20</w:t>
            </w:r>
          </w:p>
        </w:tc>
        <w:tc>
          <w:tcPr>
            <w:tcW w:w="721" w:type="dxa"/>
            <w:tcBorders>
              <w:top w:val="single" w:sz="4" w:space="0" w:color="auto"/>
              <w:left w:val="single" w:sz="4" w:space="0" w:color="auto"/>
              <w:bottom w:val="single" w:sz="4" w:space="0" w:color="auto"/>
              <w:right w:val="single" w:sz="4" w:space="0" w:color="auto"/>
            </w:tcBorders>
            <w:vAlign w:val="center"/>
          </w:tcPr>
          <w:p w14:paraId="01A5ABF8" w14:textId="77777777" w:rsidR="00A90E5F" w:rsidRDefault="00FC536D">
            <w:pPr>
              <w:widowControl/>
              <w:spacing w:line="360" w:lineRule="exact"/>
              <w:jc w:val="center"/>
              <w:rPr>
                <w:rFonts w:ascii="仿宋" w:eastAsia="仿宋" w:hAnsi="仿宋" w:cs="仿宋"/>
                <w:szCs w:val="21"/>
              </w:rPr>
            </w:pPr>
            <w:r>
              <w:rPr>
                <w:rFonts w:ascii="仿宋" w:eastAsia="仿宋" w:hAnsi="仿宋" w:cs="仿宋" w:hint="eastAsia"/>
                <w:szCs w:val="21"/>
              </w:rPr>
              <w:t>17</w:t>
            </w:r>
          </w:p>
        </w:tc>
        <w:tc>
          <w:tcPr>
            <w:tcW w:w="567" w:type="dxa"/>
            <w:tcBorders>
              <w:top w:val="single" w:sz="4" w:space="0" w:color="auto"/>
              <w:left w:val="single" w:sz="4" w:space="0" w:color="auto"/>
              <w:bottom w:val="single" w:sz="4" w:space="0" w:color="auto"/>
              <w:right w:val="single" w:sz="4" w:space="0" w:color="auto"/>
            </w:tcBorders>
            <w:vAlign w:val="center"/>
          </w:tcPr>
          <w:p w14:paraId="4BC2F740"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1</w:t>
            </w:r>
          </w:p>
        </w:tc>
        <w:tc>
          <w:tcPr>
            <w:tcW w:w="2005" w:type="dxa"/>
            <w:tcBorders>
              <w:top w:val="single" w:sz="4" w:space="0" w:color="auto"/>
              <w:left w:val="single" w:sz="4" w:space="0" w:color="auto"/>
              <w:bottom w:val="single" w:sz="4" w:space="0" w:color="auto"/>
              <w:right w:val="single" w:sz="4" w:space="0" w:color="auto"/>
            </w:tcBorders>
            <w:vAlign w:val="center"/>
          </w:tcPr>
          <w:p w14:paraId="119427E6"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 xml:space="preserve"> 数据库应用技术</w:t>
            </w:r>
          </w:p>
        </w:tc>
        <w:tc>
          <w:tcPr>
            <w:tcW w:w="577" w:type="dxa"/>
            <w:tcBorders>
              <w:top w:val="single" w:sz="4" w:space="0" w:color="auto"/>
              <w:left w:val="single" w:sz="4" w:space="0" w:color="auto"/>
              <w:bottom w:val="single" w:sz="4" w:space="0" w:color="auto"/>
              <w:right w:val="single" w:sz="4" w:space="0" w:color="auto"/>
            </w:tcBorders>
            <w:vAlign w:val="center"/>
          </w:tcPr>
          <w:p w14:paraId="7BCB52BB"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1</w:t>
            </w:r>
          </w:p>
        </w:tc>
        <w:tc>
          <w:tcPr>
            <w:tcW w:w="709" w:type="dxa"/>
            <w:tcBorders>
              <w:top w:val="single" w:sz="4" w:space="0" w:color="auto"/>
              <w:left w:val="single" w:sz="4" w:space="0" w:color="auto"/>
              <w:bottom w:val="single" w:sz="4" w:space="0" w:color="auto"/>
              <w:right w:val="single" w:sz="4" w:space="0" w:color="auto"/>
            </w:tcBorders>
            <w:vAlign w:val="center"/>
          </w:tcPr>
          <w:p w14:paraId="4231C845" w14:textId="77777777" w:rsidR="00A90E5F" w:rsidRDefault="00A90E5F">
            <w:pPr>
              <w:pStyle w:val="ab"/>
              <w:widowControl/>
              <w:autoSpaceDE/>
              <w:snapToGrid w:val="0"/>
              <w:spacing w:line="360" w:lineRule="exact"/>
              <w:rPr>
                <w:rFonts w:ascii="仿宋" w:eastAsia="仿宋" w:hAnsi="仿宋" w:cs="仿宋"/>
                <w:sz w:val="21"/>
                <w:szCs w:val="21"/>
              </w:rPr>
            </w:pPr>
          </w:p>
        </w:tc>
        <w:tc>
          <w:tcPr>
            <w:tcW w:w="475" w:type="dxa"/>
            <w:tcBorders>
              <w:top w:val="single" w:sz="4" w:space="0" w:color="auto"/>
              <w:left w:val="single" w:sz="4" w:space="0" w:color="auto"/>
              <w:bottom w:val="single" w:sz="4" w:space="0" w:color="auto"/>
              <w:right w:val="single" w:sz="4" w:space="0" w:color="auto"/>
            </w:tcBorders>
            <w:vAlign w:val="center"/>
          </w:tcPr>
          <w:p w14:paraId="0ADCCE1F" w14:textId="77777777" w:rsidR="00A90E5F" w:rsidRDefault="00A90E5F">
            <w:pPr>
              <w:pStyle w:val="ab"/>
              <w:widowControl/>
              <w:autoSpaceDE/>
              <w:snapToGrid w:val="0"/>
              <w:spacing w:line="360" w:lineRule="exact"/>
              <w:rPr>
                <w:rFonts w:ascii="仿宋" w:eastAsia="仿宋" w:hAnsi="仿宋" w:cs="仿宋"/>
                <w:sz w:val="21"/>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53DC2093" w14:textId="77777777" w:rsidR="00A90E5F" w:rsidRDefault="00A90E5F">
            <w:pPr>
              <w:pStyle w:val="ab"/>
              <w:widowControl/>
              <w:autoSpaceDE/>
              <w:snapToGrid w:val="0"/>
              <w:spacing w:line="360" w:lineRule="exact"/>
              <w:rPr>
                <w:rFonts w:ascii="仿宋" w:eastAsia="仿宋" w:hAnsi="仿宋" w:cs="仿宋"/>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3EDA92C6" w14:textId="77777777" w:rsidR="00A90E5F" w:rsidRDefault="00A90E5F">
            <w:pPr>
              <w:pStyle w:val="ab"/>
              <w:widowControl/>
              <w:autoSpaceDE/>
              <w:snapToGrid w:val="0"/>
              <w:spacing w:line="360" w:lineRule="exact"/>
              <w:rPr>
                <w:rFonts w:ascii="仿宋" w:eastAsia="仿宋" w:hAnsi="仿宋" w:cs="仿宋"/>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623D9AEE" w14:textId="77777777" w:rsidR="00A90E5F" w:rsidRDefault="00A90E5F">
            <w:pPr>
              <w:pStyle w:val="ab"/>
              <w:widowControl/>
              <w:autoSpaceDE/>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706D96F7"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1</w:t>
            </w:r>
          </w:p>
        </w:tc>
      </w:tr>
      <w:tr w:rsidR="00A90E5F" w14:paraId="651C48FD" w14:textId="77777777">
        <w:trPr>
          <w:cantSplit/>
          <w:trHeight w:val="615"/>
          <w:jc w:val="center"/>
        </w:trPr>
        <w:tc>
          <w:tcPr>
            <w:tcW w:w="585" w:type="dxa"/>
            <w:vMerge w:val="restart"/>
            <w:tcBorders>
              <w:top w:val="single" w:sz="4" w:space="0" w:color="auto"/>
              <w:left w:val="single" w:sz="4" w:space="0" w:color="auto"/>
              <w:right w:val="single" w:sz="4" w:space="0" w:color="auto"/>
            </w:tcBorders>
            <w:vAlign w:val="center"/>
          </w:tcPr>
          <w:p w14:paraId="007CA0D0"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五</w:t>
            </w:r>
          </w:p>
        </w:tc>
        <w:tc>
          <w:tcPr>
            <w:tcW w:w="643" w:type="dxa"/>
            <w:vMerge w:val="restart"/>
            <w:tcBorders>
              <w:top w:val="single" w:sz="4" w:space="0" w:color="auto"/>
              <w:left w:val="single" w:sz="4" w:space="0" w:color="auto"/>
              <w:right w:val="single" w:sz="4" w:space="0" w:color="auto"/>
            </w:tcBorders>
            <w:vAlign w:val="center"/>
          </w:tcPr>
          <w:p w14:paraId="48320B40"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20</w:t>
            </w:r>
          </w:p>
        </w:tc>
        <w:tc>
          <w:tcPr>
            <w:tcW w:w="721" w:type="dxa"/>
            <w:vMerge w:val="restart"/>
            <w:tcBorders>
              <w:top w:val="single" w:sz="4" w:space="0" w:color="auto"/>
              <w:left w:val="single" w:sz="4" w:space="0" w:color="auto"/>
              <w:right w:val="single" w:sz="4" w:space="0" w:color="auto"/>
            </w:tcBorders>
            <w:vAlign w:val="center"/>
          </w:tcPr>
          <w:p w14:paraId="42E67F3A" w14:textId="77777777" w:rsidR="00A90E5F" w:rsidRDefault="00FC536D">
            <w:pPr>
              <w:widowControl/>
              <w:spacing w:line="360" w:lineRule="exact"/>
              <w:jc w:val="center"/>
              <w:rPr>
                <w:rFonts w:ascii="仿宋" w:eastAsia="仿宋" w:hAnsi="仿宋" w:cs="仿宋"/>
                <w:szCs w:val="21"/>
              </w:rPr>
            </w:pPr>
            <w:r>
              <w:rPr>
                <w:rFonts w:ascii="仿宋" w:eastAsia="仿宋" w:hAnsi="仿宋" w:cs="仿宋" w:hint="eastAsia"/>
                <w:szCs w:val="21"/>
              </w:rPr>
              <w:t>16</w:t>
            </w:r>
          </w:p>
        </w:tc>
        <w:tc>
          <w:tcPr>
            <w:tcW w:w="567" w:type="dxa"/>
            <w:vMerge w:val="restart"/>
            <w:tcBorders>
              <w:top w:val="single" w:sz="4" w:space="0" w:color="auto"/>
              <w:left w:val="single" w:sz="4" w:space="0" w:color="auto"/>
              <w:right w:val="single" w:sz="4" w:space="0" w:color="auto"/>
            </w:tcBorders>
            <w:vAlign w:val="center"/>
          </w:tcPr>
          <w:p w14:paraId="1FABA55F"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1</w:t>
            </w:r>
          </w:p>
        </w:tc>
        <w:tc>
          <w:tcPr>
            <w:tcW w:w="2005" w:type="dxa"/>
            <w:tcBorders>
              <w:top w:val="single" w:sz="4" w:space="0" w:color="auto"/>
              <w:left w:val="single" w:sz="4" w:space="0" w:color="auto"/>
              <w:bottom w:val="single" w:sz="4" w:space="0" w:color="auto"/>
              <w:right w:val="single" w:sz="4" w:space="0" w:color="auto"/>
            </w:tcBorders>
            <w:vAlign w:val="center"/>
          </w:tcPr>
          <w:p w14:paraId="16F3E410"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软件测试技术</w:t>
            </w:r>
          </w:p>
        </w:tc>
        <w:tc>
          <w:tcPr>
            <w:tcW w:w="577" w:type="dxa"/>
            <w:tcBorders>
              <w:top w:val="single" w:sz="4" w:space="0" w:color="auto"/>
              <w:left w:val="single" w:sz="4" w:space="0" w:color="auto"/>
              <w:bottom w:val="single" w:sz="4" w:space="0" w:color="auto"/>
              <w:right w:val="single" w:sz="4" w:space="0" w:color="auto"/>
            </w:tcBorders>
            <w:vAlign w:val="center"/>
          </w:tcPr>
          <w:p w14:paraId="2580F648"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1</w:t>
            </w:r>
          </w:p>
        </w:tc>
        <w:tc>
          <w:tcPr>
            <w:tcW w:w="709" w:type="dxa"/>
            <w:tcBorders>
              <w:top w:val="single" w:sz="4" w:space="0" w:color="auto"/>
              <w:left w:val="single" w:sz="4" w:space="0" w:color="auto"/>
              <w:bottom w:val="single" w:sz="4" w:space="0" w:color="auto"/>
              <w:right w:val="single" w:sz="4" w:space="0" w:color="auto"/>
            </w:tcBorders>
            <w:vAlign w:val="center"/>
          </w:tcPr>
          <w:p w14:paraId="5F74F209" w14:textId="77777777" w:rsidR="00A90E5F" w:rsidRDefault="00A90E5F">
            <w:pPr>
              <w:pStyle w:val="ab"/>
              <w:widowControl/>
              <w:autoSpaceDE/>
              <w:snapToGrid w:val="0"/>
              <w:spacing w:line="360" w:lineRule="exact"/>
              <w:rPr>
                <w:rFonts w:ascii="仿宋" w:eastAsia="仿宋" w:hAnsi="仿宋" w:cs="仿宋"/>
                <w:sz w:val="21"/>
                <w:szCs w:val="21"/>
              </w:rPr>
            </w:pPr>
          </w:p>
        </w:tc>
        <w:tc>
          <w:tcPr>
            <w:tcW w:w="475" w:type="dxa"/>
            <w:tcBorders>
              <w:top w:val="single" w:sz="4" w:space="0" w:color="auto"/>
              <w:left w:val="single" w:sz="4" w:space="0" w:color="auto"/>
              <w:bottom w:val="single" w:sz="4" w:space="0" w:color="auto"/>
              <w:right w:val="single" w:sz="4" w:space="0" w:color="auto"/>
            </w:tcBorders>
            <w:vAlign w:val="center"/>
          </w:tcPr>
          <w:p w14:paraId="247620DB" w14:textId="77777777" w:rsidR="00A90E5F" w:rsidRDefault="00A90E5F">
            <w:pPr>
              <w:pStyle w:val="ab"/>
              <w:widowControl/>
              <w:autoSpaceDE/>
              <w:snapToGrid w:val="0"/>
              <w:spacing w:line="360" w:lineRule="exact"/>
              <w:rPr>
                <w:rFonts w:ascii="仿宋" w:eastAsia="仿宋" w:hAnsi="仿宋" w:cs="仿宋"/>
                <w:sz w:val="21"/>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62D74660" w14:textId="77777777" w:rsidR="00A90E5F" w:rsidRDefault="00A90E5F">
            <w:pPr>
              <w:pStyle w:val="ab"/>
              <w:widowControl/>
              <w:autoSpaceDE/>
              <w:snapToGrid w:val="0"/>
              <w:spacing w:line="360" w:lineRule="exact"/>
              <w:rPr>
                <w:rFonts w:ascii="仿宋" w:eastAsia="仿宋" w:hAnsi="仿宋" w:cs="仿宋"/>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77B3C263" w14:textId="77777777" w:rsidR="00A90E5F" w:rsidRDefault="00A90E5F">
            <w:pPr>
              <w:pStyle w:val="ab"/>
              <w:widowControl/>
              <w:autoSpaceDE/>
              <w:snapToGrid w:val="0"/>
              <w:spacing w:line="360" w:lineRule="exact"/>
              <w:rPr>
                <w:rFonts w:ascii="仿宋" w:eastAsia="仿宋" w:hAnsi="仿宋" w:cs="仿宋"/>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46355749" w14:textId="77777777" w:rsidR="00A90E5F" w:rsidRDefault="00A90E5F">
            <w:pPr>
              <w:pStyle w:val="ab"/>
              <w:widowControl/>
              <w:autoSpaceDE/>
              <w:spacing w:line="360" w:lineRule="exact"/>
              <w:rPr>
                <w:rFonts w:ascii="仿宋" w:eastAsia="仿宋" w:hAnsi="仿宋" w:cs="仿宋"/>
                <w:sz w:val="21"/>
                <w:szCs w:val="21"/>
              </w:rPr>
            </w:pPr>
          </w:p>
        </w:tc>
        <w:tc>
          <w:tcPr>
            <w:tcW w:w="570" w:type="dxa"/>
            <w:vMerge w:val="restart"/>
            <w:tcBorders>
              <w:top w:val="single" w:sz="4" w:space="0" w:color="auto"/>
              <w:left w:val="single" w:sz="4" w:space="0" w:color="auto"/>
              <w:right w:val="single" w:sz="4" w:space="0" w:color="auto"/>
            </w:tcBorders>
            <w:vAlign w:val="center"/>
          </w:tcPr>
          <w:p w14:paraId="07626729"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1</w:t>
            </w:r>
          </w:p>
        </w:tc>
      </w:tr>
      <w:tr w:rsidR="00A90E5F" w14:paraId="6B67ACC6" w14:textId="77777777">
        <w:trPr>
          <w:cantSplit/>
          <w:trHeight w:val="615"/>
          <w:jc w:val="center"/>
        </w:trPr>
        <w:tc>
          <w:tcPr>
            <w:tcW w:w="585" w:type="dxa"/>
            <w:vMerge/>
            <w:tcBorders>
              <w:left w:val="single" w:sz="4" w:space="0" w:color="auto"/>
              <w:bottom w:val="single" w:sz="4" w:space="0" w:color="auto"/>
              <w:right w:val="single" w:sz="4" w:space="0" w:color="auto"/>
            </w:tcBorders>
            <w:vAlign w:val="center"/>
          </w:tcPr>
          <w:p w14:paraId="0928FB7D" w14:textId="77777777" w:rsidR="00A90E5F" w:rsidRDefault="00A90E5F">
            <w:pPr>
              <w:pStyle w:val="ab"/>
              <w:widowControl/>
              <w:autoSpaceDE/>
              <w:spacing w:line="360" w:lineRule="exact"/>
              <w:rPr>
                <w:rFonts w:ascii="仿宋" w:eastAsia="仿宋" w:hAnsi="仿宋" w:cs="仿宋"/>
                <w:sz w:val="21"/>
                <w:szCs w:val="21"/>
              </w:rPr>
            </w:pPr>
          </w:p>
        </w:tc>
        <w:tc>
          <w:tcPr>
            <w:tcW w:w="643" w:type="dxa"/>
            <w:vMerge/>
            <w:tcBorders>
              <w:left w:val="single" w:sz="4" w:space="0" w:color="auto"/>
              <w:bottom w:val="single" w:sz="4" w:space="0" w:color="auto"/>
              <w:right w:val="single" w:sz="4" w:space="0" w:color="auto"/>
            </w:tcBorders>
            <w:vAlign w:val="center"/>
          </w:tcPr>
          <w:p w14:paraId="04449B44" w14:textId="77777777" w:rsidR="00A90E5F" w:rsidRDefault="00A90E5F">
            <w:pPr>
              <w:pStyle w:val="ab"/>
              <w:widowControl/>
              <w:autoSpaceDE/>
              <w:spacing w:line="360" w:lineRule="exact"/>
              <w:rPr>
                <w:rFonts w:ascii="仿宋" w:eastAsia="仿宋" w:hAnsi="仿宋" w:cs="仿宋"/>
                <w:sz w:val="21"/>
                <w:szCs w:val="21"/>
              </w:rPr>
            </w:pPr>
          </w:p>
        </w:tc>
        <w:tc>
          <w:tcPr>
            <w:tcW w:w="721" w:type="dxa"/>
            <w:vMerge/>
            <w:tcBorders>
              <w:left w:val="single" w:sz="4" w:space="0" w:color="auto"/>
              <w:bottom w:val="single" w:sz="4" w:space="0" w:color="auto"/>
              <w:right w:val="single" w:sz="4" w:space="0" w:color="auto"/>
            </w:tcBorders>
            <w:vAlign w:val="center"/>
          </w:tcPr>
          <w:p w14:paraId="570543A9" w14:textId="77777777" w:rsidR="00A90E5F" w:rsidRDefault="00A90E5F">
            <w:pPr>
              <w:widowControl/>
              <w:spacing w:line="360" w:lineRule="exact"/>
              <w:jc w:val="center"/>
              <w:rPr>
                <w:rFonts w:ascii="仿宋" w:eastAsia="仿宋" w:hAnsi="仿宋" w:cs="仿宋"/>
                <w:szCs w:val="21"/>
              </w:rPr>
            </w:pPr>
          </w:p>
        </w:tc>
        <w:tc>
          <w:tcPr>
            <w:tcW w:w="567" w:type="dxa"/>
            <w:vMerge/>
            <w:tcBorders>
              <w:left w:val="single" w:sz="4" w:space="0" w:color="auto"/>
              <w:bottom w:val="single" w:sz="4" w:space="0" w:color="auto"/>
              <w:right w:val="single" w:sz="4" w:space="0" w:color="auto"/>
            </w:tcBorders>
            <w:vAlign w:val="center"/>
          </w:tcPr>
          <w:p w14:paraId="0001A0EF" w14:textId="77777777" w:rsidR="00A90E5F" w:rsidRDefault="00A90E5F">
            <w:pPr>
              <w:pStyle w:val="ab"/>
              <w:widowControl/>
              <w:autoSpaceDE/>
              <w:snapToGrid w:val="0"/>
              <w:spacing w:line="360" w:lineRule="exact"/>
              <w:rPr>
                <w:rFonts w:ascii="仿宋" w:eastAsia="仿宋" w:hAnsi="仿宋" w:cs="仿宋"/>
                <w:sz w:val="21"/>
                <w:szCs w:val="21"/>
              </w:rPr>
            </w:pPr>
          </w:p>
        </w:tc>
        <w:tc>
          <w:tcPr>
            <w:tcW w:w="2005" w:type="dxa"/>
            <w:tcBorders>
              <w:top w:val="single" w:sz="4" w:space="0" w:color="auto"/>
              <w:left w:val="single" w:sz="4" w:space="0" w:color="auto"/>
              <w:bottom w:val="single" w:sz="4" w:space="0" w:color="auto"/>
              <w:right w:val="single" w:sz="4" w:space="0" w:color="auto"/>
            </w:tcBorders>
            <w:vAlign w:val="center"/>
          </w:tcPr>
          <w:p w14:paraId="5987B1F0"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面向对象程序设计</w:t>
            </w:r>
          </w:p>
        </w:tc>
        <w:tc>
          <w:tcPr>
            <w:tcW w:w="577" w:type="dxa"/>
            <w:tcBorders>
              <w:top w:val="single" w:sz="4" w:space="0" w:color="auto"/>
              <w:left w:val="single" w:sz="4" w:space="0" w:color="auto"/>
              <w:bottom w:val="single" w:sz="4" w:space="0" w:color="auto"/>
              <w:right w:val="single" w:sz="4" w:space="0" w:color="auto"/>
            </w:tcBorders>
            <w:vAlign w:val="center"/>
          </w:tcPr>
          <w:p w14:paraId="45C2181C"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1</w:t>
            </w:r>
          </w:p>
        </w:tc>
        <w:tc>
          <w:tcPr>
            <w:tcW w:w="709" w:type="dxa"/>
            <w:tcBorders>
              <w:top w:val="single" w:sz="4" w:space="0" w:color="auto"/>
              <w:left w:val="single" w:sz="4" w:space="0" w:color="auto"/>
              <w:bottom w:val="single" w:sz="4" w:space="0" w:color="auto"/>
              <w:right w:val="single" w:sz="4" w:space="0" w:color="auto"/>
            </w:tcBorders>
            <w:vAlign w:val="center"/>
          </w:tcPr>
          <w:p w14:paraId="4223BC4B" w14:textId="77777777" w:rsidR="00A90E5F" w:rsidRDefault="00A90E5F">
            <w:pPr>
              <w:pStyle w:val="ab"/>
              <w:widowControl/>
              <w:autoSpaceDE/>
              <w:snapToGrid w:val="0"/>
              <w:spacing w:line="360" w:lineRule="exact"/>
              <w:rPr>
                <w:rFonts w:ascii="仿宋" w:eastAsia="仿宋" w:hAnsi="仿宋" w:cs="仿宋"/>
                <w:sz w:val="21"/>
                <w:szCs w:val="21"/>
              </w:rPr>
            </w:pPr>
          </w:p>
        </w:tc>
        <w:tc>
          <w:tcPr>
            <w:tcW w:w="475" w:type="dxa"/>
            <w:tcBorders>
              <w:top w:val="single" w:sz="4" w:space="0" w:color="auto"/>
              <w:left w:val="single" w:sz="4" w:space="0" w:color="auto"/>
              <w:bottom w:val="single" w:sz="4" w:space="0" w:color="auto"/>
              <w:right w:val="single" w:sz="4" w:space="0" w:color="auto"/>
            </w:tcBorders>
            <w:vAlign w:val="center"/>
          </w:tcPr>
          <w:p w14:paraId="6FFB6614" w14:textId="77777777" w:rsidR="00A90E5F" w:rsidRDefault="00A90E5F">
            <w:pPr>
              <w:pStyle w:val="ab"/>
              <w:widowControl/>
              <w:autoSpaceDE/>
              <w:snapToGrid w:val="0"/>
              <w:spacing w:line="360" w:lineRule="exact"/>
              <w:rPr>
                <w:rFonts w:ascii="仿宋" w:eastAsia="仿宋" w:hAnsi="仿宋" w:cs="仿宋"/>
                <w:sz w:val="21"/>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1A880F7E" w14:textId="77777777" w:rsidR="00A90E5F" w:rsidRDefault="00A90E5F">
            <w:pPr>
              <w:pStyle w:val="ab"/>
              <w:widowControl/>
              <w:autoSpaceDE/>
              <w:snapToGrid w:val="0"/>
              <w:spacing w:line="360" w:lineRule="exact"/>
              <w:rPr>
                <w:rFonts w:ascii="仿宋" w:eastAsia="仿宋" w:hAnsi="仿宋" w:cs="仿宋"/>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70C722EC" w14:textId="77777777" w:rsidR="00A90E5F" w:rsidRDefault="00A90E5F">
            <w:pPr>
              <w:pStyle w:val="ab"/>
              <w:widowControl/>
              <w:autoSpaceDE/>
              <w:snapToGrid w:val="0"/>
              <w:spacing w:line="360" w:lineRule="exact"/>
              <w:rPr>
                <w:rFonts w:ascii="仿宋" w:eastAsia="仿宋" w:hAnsi="仿宋" w:cs="仿宋"/>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2293A2E2" w14:textId="77777777" w:rsidR="00A90E5F" w:rsidRDefault="00A90E5F">
            <w:pPr>
              <w:pStyle w:val="ab"/>
              <w:widowControl/>
              <w:autoSpaceDE/>
              <w:spacing w:line="360" w:lineRule="exact"/>
              <w:rPr>
                <w:rFonts w:ascii="仿宋" w:eastAsia="仿宋" w:hAnsi="仿宋" w:cs="仿宋"/>
                <w:sz w:val="21"/>
                <w:szCs w:val="21"/>
              </w:rPr>
            </w:pPr>
          </w:p>
        </w:tc>
        <w:tc>
          <w:tcPr>
            <w:tcW w:w="570" w:type="dxa"/>
            <w:vMerge/>
            <w:tcBorders>
              <w:left w:val="single" w:sz="4" w:space="0" w:color="auto"/>
              <w:bottom w:val="single" w:sz="4" w:space="0" w:color="auto"/>
              <w:right w:val="single" w:sz="4" w:space="0" w:color="auto"/>
            </w:tcBorders>
            <w:vAlign w:val="center"/>
          </w:tcPr>
          <w:p w14:paraId="14DC885A" w14:textId="77777777" w:rsidR="00A90E5F" w:rsidRDefault="00A90E5F">
            <w:pPr>
              <w:pStyle w:val="ab"/>
              <w:widowControl/>
              <w:autoSpaceDE/>
              <w:spacing w:line="360" w:lineRule="exact"/>
              <w:rPr>
                <w:rFonts w:ascii="仿宋" w:eastAsia="仿宋" w:hAnsi="仿宋" w:cs="仿宋"/>
                <w:sz w:val="21"/>
                <w:szCs w:val="21"/>
              </w:rPr>
            </w:pPr>
          </w:p>
        </w:tc>
      </w:tr>
      <w:tr w:rsidR="00A90E5F" w14:paraId="323439A0" w14:textId="77777777">
        <w:trPr>
          <w:cantSplit/>
          <w:trHeight w:val="28"/>
          <w:jc w:val="center"/>
        </w:trPr>
        <w:tc>
          <w:tcPr>
            <w:tcW w:w="585" w:type="dxa"/>
            <w:tcBorders>
              <w:top w:val="single" w:sz="4" w:space="0" w:color="auto"/>
              <w:left w:val="single" w:sz="4" w:space="0" w:color="auto"/>
              <w:bottom w:val="single" w:sz="4" w:space="0" w:color="auto"/>
              <w:right w:val="single" w:sz="4" w:space="0" w:color="auto"/>
            </w:tcBorders>
            <w:vAlign w:val="center"/>
          </w:tcPr>
          <w:p w14:paraId="035C1E18"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六</w:t>
            </w:r>
          </w:p>
        </w:tc>
        <w:tc>
          <w:tcPr>
            <w:tcW w:w="643" w:type="dxa"/>
            <w:tcBorders>
              <w:top w:val="single" w:sz="4" w:space="0" w:color="auto"/>
              <w:left w:val="single" w:sz="4" w:space="0" w:color="auto"/>
              <w:bottom w:val="single" w:sz="4" w:space="0" w:color="auto"/>
              <w:right w:val="single" w:sz="4" w:space="0" w:color="auto"/>
            </w:tcBorders>
            <w:vAlign w:val="center"/>
          </w:tcPr>
          <w:p w14:paraId="7FFB436D"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20</w:t>
            </w:r>
          </w:p>
        </w:tc>
        <w:tc>
          <w:tcPr>
            <w:tcW w:w="721" w:type="dxa"/>
            <w:tcBorders>
              <w:top w:val="single" w:sz="4" w:space="0" w:color="auto"/>
              <w:left w:val="single" w:sz="4" w:space="0" w:color="auto"/>
              <w:bottom w:val="single" w:sz="4" w:space="0" w:color="auto"/>
              <w:right w:val="single" w:sz="4" w:space="0" w:color="auto"/>
            </w:tcBorders>
            <w:vAlign w:val="center"/>
          </w:tcPr>
          <w:p w14:paraId="65569C17" w14:textId="77777777" w:rsidR="00A90E5F" w:rsidRDefault="00FC536D">
            <w:pPr>
              <w:widowControl/>
              <w:spacing w:line="360" w:lineRule="exact"/>
              <w:jc w:val="center"/>
              <w:rPr>
                <w:rFonts w:ascii="仿宋" w:eastAsia="仿宋" w:hAnsi="仿宋" w:cs="仿宋"/>
                <w:szCs w:val="21"/>
              </w:rPr>
            </w:pPr>
            <w:r>
              <w:rPr>
                <w:rFonts w:ascii="仿宋" w:eastAsia="仿宋" w:hAnsi="仿宋" w:cs="仿宋" w:hint="eastAsia"/>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14:paraId="46AF02FC"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1</w:t>
            </w:r>
          </w:p>
        </w:tc>
        <w:tc>
          <w:tcPr>
            <w:tcW w:w="2005" w:type="dxa"/>
            <w:tcBorders>
              <w:top w:val="single" w:sz="4" w:space="0" w:color="auto"/>
              <w:left w:val="single" w:sz="4" w:space="0" w:color="auto"/>
              <w:bottom w:val="single" w:sz="4" w:space="0" w:color="auto"/>
              <w:right w:val="single" w:sz="4" w:space="0" w:color="auto"/>
            </w:tcBorders>
            <w:vAlign w:val="center"/>
          </w:tcPr>
          <w:p w14:paraId="43125537"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“1+X”Web前开端开发（初级）</w:t>
            </w:r>
          </w:p>
        </w:tc>
        <w:tc>
          <w:tcPr>
            <w:tcW w:w="577" w:type="dxa"/>
            <w:tcBorders>
              <w:top w:val="single" w:sz="4" w:space="0" w:color="auto"/>
              <w:left w:val="single" w:sz="4" w:space="0" w:color="auto"/>
              <w:bottom w:val="single" w:sz="4" w:space="0" w:color="auto"/>
              <w:right w:val="single" w:sz="4" w:space="0" w:color="auto"/>
            </w:tcBorders>
            <w:vAlign w:val="center"/>
          </w:tcPr>
          <w:p w14:paraId="315BE663"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2</w:t>
            </w:r>
          </w:p>
        </w:tc>
        <w:tc>
          <w:tcPr>
            <w:tcW w:w="709" w:type="dxa"/>
            <w:tcBorders>
              <w:top w:val="single" w:sz="4" w:space="0" w:color="auto"/>
              <w:left w:val="single" w:sz="4" w:space="0" w:color="auto"/>
              <w:bottom w:val="single" w:sz="4" w:space="0" w:color="auto"/>
              <w:right w:val="single" w:sz="4" w:space="0" w:color="auto"/>
            </w:tcBorders>
            <w:vAlign w:val="center"/>
          </w:tcPr>
          <w:p w14:paraId="2DA241C7" w14:textId="77777777" w:rsidR="00A90E5F" w:rsidRDefault="00A90E5F">
            <w:pPr>
              <w:pStyle w:val="ab"/>
              <w:widowControl/>
              <w:autoSpaceDE/>
              <w:snapToGrid w:val="0"/>
              <w:spacing w:line="360" w:lineRule="exact"/>
              <w:rPr>
                <w:rFonts w:ascii="仿宋" w:eastAsia="仿宋" w:hAnsi="仿宋" w:cs="仿宋"/>
                <w:sz w:val="21"/>
                <w:szCs w:val="21"/>
              </w:rPr>
            </w:pPr>
          </w:p>
        </w:tc>
        <w:tc>
          <w:tcPr>
            <w:tcW w:w="475" w:type="dxa"/>
            <w:tcBorders>
              <w:top w:val="single" w:sz="4" w:space="0" w:color="auto"/>
              <w:left w:val="single" w:sz="4" w:space="0" w:color="auto"/>
              <w:bottom w:val="single" w:sz="4" w:space="0" w:color="auto"/>
              <w:right w:val="single" w:sz="4" w:space="0" w:color="auto"/>
            </w:tcBorders>
            <w:vAlign w:val="center"/>
          </w:tcPr>
          <w:p w14:paraId="44C232A7" w14:textId="77777777" w:rsidR="00A90E5F" w:rsidRDefault="00A90E5F">
            <w:pPr>
              <w:pStyle w:val="ab"/>
              <w:widowControl/>
              <w:autoSpaceDE/>
              <w:snapToGrid w:val="0"/>
              <w:spacing w:line="360" w:lineRule="exact"/>
              <w:rPr>
                <w:rFonts w:ascii="仿宋" w:eastAsia="仿宋" w:hAnsi="仿宋" w:cs="仿宋"/>
                <w:sz w:val="21"/>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691E15D2" w14:textId="77777777" w:rsidR="00A90E5F" w:rsidRDefault="00A90E5F">
            <w:pPr>
              <w:pStyle w:val="ab"/>
              <w:widowControl/>
              <w:autoSpaceDE/>
              <w:snapToGrid w:val="0"/>
              <w:spacing w:line="360" w:lineRule="exact"/>
              <w:rPr>
                <w:rFonts w:ascii="仿宋" w:eastAsia="仿宋" w:hAnsi="仿宋" w:cs="仿宋"/>
                <w:color w:val="FF0000"/>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4237FB5F" w14:textId="77777777" w:rsidR="00A90E5F" w:rsidRDefault="00A90E5F">
            <w:pPr>
              <w:pStyle w:val="ab"/>
              <w:widowControl/>
              <w:autoSpaceDE/>
              <w:snapToGrid w:val="0"/>
              <w:spacing w:line="360" w:lineRule="exact"/>
              <w:rPr>
                <w:rFonts w:ascii="仿宋" w:eastAsia="仿宋" w:hAnsi="仿宋" w:cs="仿宋"/>
                <w:color w:val="FF0000"/>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78B33C6E" w14:textId="77777777" w:rsidR="00A90E5F" w:rsidRDefault="00A90E5F">
            <w:pPr>
              <w:pStyle w:val="ab"/>
              <w:widowControl/>
              <w:autoSpaceDE/>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0F224EC3"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1</w:t>
            </w:r>
          </w:p>
        </w:tc>
      </w:tr>
      <w:tr w:rsidR="00A90E5F" w14:paraId="57437ED6" w14:textId="77777777">
        <w:trPr>
          <w:cantSplit/>
          <w:trHeight w:val="28"/>
          <w:jc w:val="center"/>
        </w:trPr>
        <w:tc>
          <w:tcPr>
            <w:tcW w:w="585" w:type="dxa"/>
            <w:vMerge w:val="restart"/>
            <w:tcBorders>
              <w:top w:val="single" w:sz="4" w:space="0" w:color="auto"/>
              <w:left w:val="single" w:sz="4" w:space="0" w:color="auto"/>
              <w:right w:val="single" w:sz="4" w:space="0" w:color="auto"/>
            </w:tcBorders>
            <w:vAlign w:val="center"/>
          </w:tcPr>
          <w:p w14:paraId="18937E1A"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七</w:t>
            </w:r>
          </w:p>
        </w:tc>
        <w:tc>
          <w:tcPr>
            <w:tcW w:w="643" w:type="dxa"/>
            <w:vMerge w:val="restart"/>
            <w:tcBorders>
              <w:top w:val="single" w:sz="4" w:space="0" w:color="auto"/>
              <w:left w:val="single" w:sz="4" w:space="0" w:color="auto"/>
              <w:right w:val="single" w:sz="4" w:space="0" w:color="auto"/>
            </w:tcBorders>
            <w:vAlign w:val="center"/>
          </w:tcPr>
          <w:p w14:paraId="6D597027"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20</w:t>
            </w:r>
          </w:p>
        </w:tc>
        <w:tc>
          <w:tcPr>
            <w:tcW w:w="721" w:type="dxa"/>
            <w:vMerge w:val="restart"/>
            <w:tcBorders>
              <w:top w:val="single" w:sz="4" w:space="0" w:color="auto"/>
              <w:left w:val="single" w:sz="4" w:space="0" w:color="auto"/>
              <w:right w:val="single" w:sz="4" w:space="0" w:color="auto"/>
            </w:tcBorders>
            <w:vAlign w:val="center"/>
          </w:tcPr>
          <w:p w14:paraId="1B3077AA" w14:textId="77777777" w:rsidR="00A90E5F" w:rsidRDefault="00FC536D">
            <w:pPr>
              <w:widowControl/>
              <w:spacing w:line="360" w:lineRule="exact"/>
              <w:jc w:val="center"/>
              <w:rPr>
                <w:rFonts w:ascii="仿宋" w:eastAsia="仿宋" w:hAnsi="仿宋" w:cs="仿宋"/>
                <w:szCs w:val="21"/>
              </w:rPr>
            </w:pPr>
            <w:r>
              <w:rPr>
                <w:rFonts w:ascii="仿宋" w:eastAsia="仿宋" w:hAnsi="仿宋" w:cs="仿宋" w:hint="eastAsia"/>
                <w:szCs w:val="21"/>
              </w:rPr>
              <w:t>16</w:t>
            </w:r>
          </w:p>
        </w:tc>
        <w:tc>
          <w:tcPr>
            <w:tcW w:w="567" w:type="dxa"/>
            <w:vMerge w:val="restart"/>
            <w:tcBorders>
              <w:top w:val="single" w:sz="4" w:space="0" w:color="auto"/>
              <w:left w:val="single" w:sz="4" w:space="0" w:color="auto"/>
              <w:right w:val="single" w:sz="4" w:space="0" w:color="auto"/>
            </w:tcBorders>
            <w:vAlign w:val="center"/>
          </w:tcPr>
          <w:p w14:paraId="2D6B7306"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1</w:t>
            </w:r>
          </w:p>
        </w:tc>
        <w:tc>
          <w:tcPr>
            <w:tcW w:w="2005" w:type="dxa"/>
            <w:tcBorders>
              <w:top w:val="single" w:sz="4" w:space="0" w:color="auto"/>
              <w:left w:val="single" w:sz="4" w:space="0" w:color="auto"/>
              <w:bottom w:val="single" w:sz="4" w:space="0" w:color="auto"/>
              <w:right w:val="single" w:sz="4" w:space="0" w:color="auto"/>
            </w:tcBorders>
            <w:vAlign w:val="center"/>
          </w:tcPr>
          <w:p w14:paraId="0E2884D9"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ASP.NET网站开发</w:t>
            </w:r>
          </w:p>
        </w:tc>
        <w:tc>
          <w:tcPr>
            <w:tcW w:w="577" w:type="dxa"/>
            <w:vMerge w:val="restart"/>
            <w:tcBorders>
              <w:top w:val="single" w:sz="4" w:space="0" w:color="auto"/>
              <w:left w:val="single" w:sz="4" w:space="0" w:color="auto"/>
              <w:right w:val="single" w:sz="4" w:space="0" w:color="auto"/>
            </w:tcBorders>
            <w:vAlign w:val="center"/>
          </w:tcPr>
          <w:p w14:paraId="437D403D"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2</w:t>
            </w:r>
          </w:p>
        </w:tc>
        <w:tc>
          <w:tcPr>
            <w:tcW w:w="709" w:type="dxa"/>
            <w:tcBorders>
              <w:top w:val="single" w:sz="4" w:space="0" w:color="auto"/>
              <w:left w:val="single" w:sz="4" w:space="0" w:color="auto"/>
              <w:bottom w:val="single" w:sz="4" w:space="0" w:color="auto"/>
              <w:right w:val="single" w:sz="4" w:space="0" w:color="auto"/>
            </w:tcBorders>
            <w:vAlign w:val="center"/>
          </w:tcPr>
          <w:p w14:paraId="371641F9" w14:textId="77777777" w:rsidR="00A90E5F" w:rsidRDefault="00A90E5F">
            <w:pPr>
              <w:pStyle w:val="ab"/>
              <w:widowControl/>
              <w:autoSpaceDE/>
              <w:snapToGrid w:val="0"/>
              <w:spacing w:line="360" w:lineRule="exact"/>
              <w:rPr>
                <w:rFonts w:ascii="仿宋" w:eastAsia="仿宋" w:hAnsi="仿宋" w:cs="仿宋"/>
                <w:sz w:val="21"/>
                <w:szCs w:val="21"/>
              </w:rPr>
            </w:pPr>
          </w:p>
        </w:tc>
        <w:tc>
          <w:tcPr>
            <w:tcW w:w="475" w:type="dxa"/>
            <w:tcBorders>
              <w:top w:val="single" w:sz="4" w:space="0" w:color="auto"/>
              <w:left w:val="single" w:sz="4" w:space="0" w:color="auto"/>
              <w:bottom w:val="single" w:sz="4" w:space="0" w:color="auto"/>
              <w:right w:val="single" w:sz="4" w:space="0" w:color="auto"/>
            </w:tcBorders>
            <w:vAlign w:val="center"/>
          </w:tcPr>
          <w:p w14:paraId="6BEDB0D1" w14:textId="77777777" w:rsidR="00A90E5F" w:rsidRDefault="00A90E5F">
            <w:pPr>
              <w:pStyle w:val="ab"/>
              <w:widowControl/>
              <w:autoSpaceDE/>
              <w:snapToGrid w:val="0"/>
              <w:spacing w:line="360" w:lineRule="exact"/>
              <w:rPr>
                <w:rFonts w:ascii="仿宋" w:eastAsia="仿宋" w:hAnsi="仿宋" w:cs="仿宋"/>
                <w:sz w:val="21"/>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18A52715" w14:textId="77777777" w:rsidR="00A90E5F" w:rsidRDefault="00A90E5F">
            <w:pPr>
              <w:pStyle w:val="ab"/>
              <w:widowControl/>
              <w:autoSpaceDE/>
              <w:snapToGrid w:val="0"/>
              <w:spacing w:line="360" w:lineRule="exact"/>
              <w:rPr>
                <w:rFonts w:ascii="仿宋" w:eastAsia="仿宋" w:hAnsi="仿宋" w:cs="仿宋"/>
                <w:color w:val="FF0000"/>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12D90C80" w14:textId="77777777" w:rsidR="00A90E5F" w:rsidRDefault="00A90E5F">
            <w:pPr>
              <w:pStyle w:val="ab"/>
              <w:widowControl/>
              <w:autoSpaceDE/>
              <w:snapToGrid w:val="0"/>
              <w:spacing w:line="360" w:lineRule="exact"/>
              <w:rPr>
                <w:rFonts w:ascii="仿宋" w:eastAsia="仿宋" w:hAnsi="仿宋" w:cs="仿宋"/>
                <w:color w:val="FF0000"/>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2BC142FF" w14:textId="77777777" w:rsidR="00A90E5F" w:rsidRDefault="00A90E5F">
            <w:pPr>
              <w:pStyle w:val="ab"/>
              <w:widowControl/>
              <w:autoSpaceDE/>
              <w:spacing w:line="360" w:lineRule="exact"/>
              <w:rPr>
                <w:rFonts w:ascii="仿宋" w:eastAsia="仿宋" w:hAnsi="仿宋" w:cs="仿宋"/>
                <w:sz w:val="21"/>
                <w:szCs w:val="21"/>
              </w:rPr>
            </w:pPr>
          </w:p>
        </w:tc>
        <w:tc>
          <w:tcPr>
            <w:tcW w:w="570" w:type="dxa"/>
            <w:vMerge w:val="restart"/>
            <w:tcBorders>
              <w:top w:val="single" w:sz="4" w:space="0" w:color="auto"/>
              <w:left w:val="single" w:sz="4" w:space="0" w:color="auto"/>
              <w:right w:val="single" w:sz="4" w:space="0" w:color="auto"/>
            </w:tcBorders>
            <w:vAlign w:val="center"/>
          </w:tcPr>
          <w:p w14:paraId="303408D4"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1</w:t>
            </w:r>
          </w:p>
        </w:tc>
      </w:tr>
      <w:tr w:rsidR="00A90E5F" w14:paraId="57C2795C" w14:textId="77777777">
        <w:trPr>
          <w:cantSplit/>
          <w:trHeight w:val="28"/>
          <w:jc w:val="center"/>
        </w:trPr>
        <w:tc>
          <w:tcPr>
            <w:tcW w:w="585" w:type="dxa"/>
            <w:vMerge/>
            <w:tcBorders>
              <w:left w:val="single" w:sz="4" w:space="0" w:color="auto"/>
              <w:right w:val="single" w:sz="4" w:space="0" w:color="auto"/>
            </w:tcBorders>
            <w:vAlign w:val="center"/>
          </w:tcPr>
          <w:p w14:paraId="5365BF11" w14:textId="77777777" w:rsidR="00A90E5F" w:rsidRDefault="00A90E5F">
            <w:pPr>
              <w:pStyle w:val="ab"/>
              <w:widowControl/>
              <w:autoSpaceDE/>
              <w:spacing w:line="360" w:lineRule="exact"/>
              <w:rPr>
                <w:rFonts w:ascii="仿宋" w:eastAsia="仿宋" w:hAnsi="仿宋" w:cs="仿宋"/>
                <w:sz w:val="21"/>
                <w:szCs w:val="21"/>
              </w:rPr>
            </w:pPr>
          </w:p>
        </w:tc>
        <w:tc>
          <w:tcPr>
            <w:tcW w:w="643" w:type="dxa"/>
            <w:vMerge/>
            <w:tcBorders>
              <w:left w:val="single" w:sz="4" w:space="0" w:color="auto"/>
              <w:right w:val="single" w:sz="4" w:space="0" w:color="auto"/>
            </w:tcBorders>
            <w:vAlign w:val="center"/>
          </w:tcPr>
          <w:p w14:paraId="015FDB87" w14:textId="77777777" w:rsidR="00A90E5F" w:rsidRDefault="00A90E5F">
            <w:pPr>
              <w:pStyle w:val="ab"/>
              <w:widowControl/>
              <w:autoSpaceDE/>
              <w:spacing w:line="360" w:lineRule="exact"/>
              <w:rPr>
                <w:rFonts w:ascii="仿宋" w:eastAsia="仿宋" w:hAnsi="仿宋" w:cs="仿宋"/>
                <w:sz w:val="21"/>
                <w:szCs w:val="21"/>
              </w:rPr>
            </w:pPr>
          </w:p>
        </w:tc>
        <w:tc>
          <w:tcPr>
            <w:tcW w:w="721" w:type="dxa"/>
            <w:vMerge/>
            <w:tcBorders>
              <w:left w:val="single" w:sz="4" w:space="0" w:color="auto"/>
              <w:right w:val="single" w:sz="4" w:space="0" w:color="auto"/>
            </w:tcBorders>
            <w:vAlign w:val="center"/>
          </w:tcPr>
          <w:p w14:paraId="5575702E" w14:textId="77777777" w:rsidR="00A90E5F" w:rsidRDefault="00A90E5F">
            <w:pPr>
              <w:widowControl/>
              <w:spacing w:line="360" w:lineRule="exact"/>
              <w:jc w:val="center"/>
              <w:rPr>
                <w:rFonts w:ascii="仿宋" w:eastAsia="仿宋" w:hAnsi="仿宋" w:cs="仿宋"/>
                <w:szCs w:val="21"/>
              </w:rPr>
            </w:pPr>
          </w:p>
        </w:tc>
        <w:tc>
          <w:tcPr>
            <w:tcW w:w="567" w:type="dxa"/>
            <w:vMerge/>
            <w:tcBorders>
              <w:left w:val="single" w:sz="4" w:space="0" w:color="auto"/>
              <w:right w:val="single" w:sz="4" w:space="0" w:color="auto"/>
            </w:tcBorders>
            <w:vAlign w:val="center"/>
          </w:tcPr>
          <w:p w14:paraId="155D8003" w14:textId="77777777" w:rsidR="00A90E5F" w:rsidRDefault="00A90E5F">
            <w:pPr>
              <w:pStyle w:val="ab"/>
              <w:widowControl/>
              <w:autoSpaceDE/>
              <w:snapToGrid w:val="0"/>
              <w:spacing w:line="360" w:lineRule="exact"/>
              <w:rPr>
                <w:rFonts w:ascii="仿宋" w:eastAsia="仿宋" w:hAnsi="仿宋" w:cs="仿宋"/>
                <w:sz w:val="21"/>
                <w:szCs w:val="21"/>
              </w:rPr>
            </w:pPr>
          </w:p>
        </w:tc>
        <w:tc>
          <w:tcPr>
            <w:tcW w:w="2005" w:type="dxa"/>
            <w:tcBorders>
              <w:top w:val="single" w:sz="4" w:space="0" w:color="auto"/>
              <w:left w:val="single" w:sz="4" w:space="0" w:color="auto"/>
              <w:bottom w:val="single" w:sz="4" w:space="0" w:color="auto"/>
              <w:right w:val="single" w:sz="4" w:space="0" w:color="auto"/>
            </w:tcBorders>
            <w:vAlign w:val="center"/>
          </w:tcPr>
          <w:p w14:paraId="3F04B63A"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Java网站开发</w:t>
            </w:r>
          </w:p>
        </w:tc>
        <w:tc>
          <w:tcPr>
            <w:tcW w:w="577" w:type="dxa"/>
            <w:vMerge/>
            <w:tcBorders>
              <w:left w:val="single" w:sz="4" w:space="0" w:color="auto"/>
              <w:right w:val="single" w:sz="4" w:space="0" w:color="auto"/>
            </w:tcBorders>
            <w:vAlign w:val="center"/>
          </w:tcPr>
          <w:p w14:paraId="32CF9F52" w14:textId="77777777" w:rsidR="00A90E5F" w:rsidRDefault="00A90E5F">
            <w:pPr>
              <w:pStyle w:val="ab"/>
              <w:widowControl/>
              <w:autoSpaceDE/>
              <w:snapToGrid w:val="0"/>
              <w:spacing w:line="360" w:lineRule="exact"/>
              <w:rPr>
                <w:rFonts w:ascii="仿宋" w:eastAsia="仿宋" w:hAnsi="仿宋" w:cs="仿宋"/>
                <w:sz w:val="21"/>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621FD4DE" w14:textId="77777777" w:rsidR="00A90E5F" w:rsidRDefault="00A90E5F">
            <w:pPr>
              <w:pStyle w:val="ab"/>
              <w:widowControl/>
              <w:autoSpaceDE/>
              <w:snapToGrid w:val="0"/>
              <w:spacing w:line="360" w:lineRule="exact"/>
              <w:rPr>
                <w:rFonts w:ascii="仿宋" w:eastAsia="仿宋" w:hAnsi="仿宋" w:cs="仿宋"/>
                <w:sz w:val="21"/>
                <w:szCs w:val="21"/>
              </w:rPr>
            </w:pPr>
          </w:p>
        </w:tc>
        <w:tc>
          <w:tcPr>
            <w:tcW w:w="475" w:type="dxa"/>
            <w:tcBorders>
              <w:top w:val="single" w:sz="4" w:space="0" w:color="auto"/>
              <w:left w:val="single" w:sz="4" w:space="0" w:color="auto"/>
              <w:bottom w:val="single" w:sz="4" w:space="0" w:color="auto"/>
              <w:right w:val="single" w:sz="4" w:space="0" w:color="auto"/>
            </w:tcBorders>
            <w:vAlign w:val="center"/>
          </w:tcPr>
          <w:p w14:paraId="7A363ECF" w14:textId="77777777" w:rsidR="00A90E5F" w:rsidRDefault="00A90E5F">
            <w:pPr>
              <w:pStyle w:val="ab"/>
              <w:widowControl/>
              <w:autoSpaceDE/>
              <w:snapToGrid w:val="0"/>
              <w:spacing w:line="360" w:lineRule="exact"/>
              <w:rPr>
                <w:rFonts w:ascii="仿宋" w:eastAsia="仿宋" w:hAnsi="仿宋" w:cs="仿宋"/>
                <w:sz w:val="21"/>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0E147633" w14:textId="77777777" w:rsidR="00A90E5F" w:rsidRDefault="00A90E5F">
            <w:pPr>
              <w:pStyle w:val="ab"/>
              <w:widowControl/>
              <w:autoSpaceDE/>
              <w:snapToGrid w:val="0"/>
              <w:spacing w:line="360" w:lineRule="exact"/>
              <w:rPr>
                <w:rFonts w:ascii="仿宋" w:eastAsia="仿宋" w:hAnsi="仿宋" w:cs="仿宋"/>
                <w:color w:val="FF0000"/>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420744B0" w14:textId="77777777" w:rsidR="00A90E5F" w:rsidRDefault="00A90E5F">
            <w:pPr>
              <w:pStyle w:val="ab"/>
              <w:widowControl/>
              <w:autoSpaceDE/>
              <w:snapToGrid w:val="0"/>
              <w:spacing w:line="360" w:lineRule="exact"/>
              <w:rPr>
                <w:rFonts w:ascii="仿宋" w:eastAsia="仿宋" w:hAnsi="仿宋" w:cs="仿宋"/>
                <w:color w:val="FF0000"/>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2BE2FCB0" w14:textId="77777777" w:rsidR="00A90E5F" w:rsidRDefault="00A90E5F">
            <w:pPr>
              <w:pStyle w:val="ab"/>
              <w:widowControl/>
              <w:autoSpaceDE/>
              <w:spacing w:line="360" w:lineRule="exact"/>
              <w:rPr>
                <w:rFonts w:ascii="仿宋" w:eastAsia="仿宋" w:hAnsi="仿宋" w:cs="仿宋"/>
                <w:sz w:val="21"/>
                <w:szCs w:val="21"/>
              </w:rPr>
            </w:pPr>
          </w:p>
        </w:tc>
        <w:tc>
          <w:tcPr>
            <w:tcW w:w="570" w:type="dxa"/>
            <w:vMerge/>
            <w:tcBorders>
              <w:left w:val="single" w:sz="4" w:space="0" w:color="auto"/>
              <w:right w:val="single" w:sz="4" w:space="0" w:color="auto"/>
            </w:tcBorders>
            <w:vAlign w:val="center"/>
          </w:tcPr>
          <w:p w14:paraId="3E04C33B" w14:textId="77777777" w:rsidR="00A90E5F" w:rsidRDefault="00A90E5F">
            <w:pPr>
              <w:pStyle w:val="ab"/>
              <w:widowControl/>
              <w:autoSpaceDE/>
              <w:spacing w:line="360" w:lineRule="exact"/>
              <w:rPr>
                <w:rFonts w:ascii="仿宋" w:eastAsia="仿宋" w:hAnsi="仿宋" w:cs="仿宋"/>
                <w:sz w:val="21"/>
                <w:szCs w:val="21"/>
              </w:rPr>
            </w:pPr>
          </w:p>
        </w:tc>
      </w:tr>
      <w:tr w:rsidR="00A90E5F" w14:paraId="480E046F" w14:textId="77777777">
        <w:trPr>
          <w:cantSplit/>
          <w:trHeight w:val="28"/>
          <w:jc w:val="center"/>
        </w:trPr>
        <w:tc>
          <w:tcPr>
            <w:tcW w:w="585" w:type="dxa"/>
            <w:vMerge/>
            <w:tcBorders>
              <w:left w:val="single" w:sz="4" w:space="0" w:color="auto"/>
              <w:bottom w:val="single" w:sz="4" w:space="0" w:color="auto"/>
              <w:right w:val="single" w:sz="4" w:space="0" w:color="auto"/>
            </w:tcBorders>
            <w:vAlign w:val="center"/>
          </w:tcPr>
          <w:p w14:paraId="5AB6B0D6" w14:textId="77777777" w:rsidR="00A90E5F" w:rsidRDefault="00A90E5F">
            <w:pPr>
              <w:pStyle w:val="ab"/>
              <w:widowControl/>
              <w:autoSpaceDE/>
              <w:spacing w:line="360" w:lineRule="exact"/>
              <w:rPr>
                <w:rFonts w:ascii="仿宋" w:eastAsia="仿宋" w:hAnsi="仿宋" w:cs="仿宋"/>
                <w:sz w:val="21"/>
                <w:szCs w:val="21"/>
              </w:rPr>
            </w:pPr>
          </w:p>
        </w:tc>
        <w:tc>
          <w:tcPr>
            <w:tcW w:w="643" w:type="dxa"/>
            <w:vMerge/>
            <w:tcBorders>
              <w:left w:val="single" w:sz="4" w:space="0" w:color="auto"/>
              <w:bottom w:val="single" w:sz="4" w:space="0" w:color="auto"/>
              <w:right w:val="single" w:sz="4" w:space="0" w:color="auto"/>
            </w:tcBorders>
            <w:vAlign w:val="center"/>
          </w:tcPr>
          <w:p w14:paraId="2DAAE998" w14:textId="77777777" w:rsidR="00A90E5F" w:rsidRDefault="00A90E5F">
            <w:pPr>
              <w:pStyle w:val="ab"/>
              <w:widowControl/>
              <w:autoSpaceDE/>
              <w:spacing w:line="360" w:lineRule="exact"/>
              <w:rPr>
                <w:rFonts w:ascii="仿宋" w:eastAsia="仿宋" w:hAnsi="仿宋" w:cs="仿宋"/>
                <w:sz w:val="21"/>
                <w:szCs w:val="21"/>
              </w:rPr>
            </w:pPr>
          </w:p>
        </w:tc>
        <w:tc>
          <w:tcPr>
            <w:tcW w:w="721" w:type="dxa"/>
            <w:vMerge/>
            <w:tcBorders>
              <w:left w:val="single" w:sz="4" w:space="0" w:color="auto"/>
              <w:bottom w:val="single" w:sz="4" w:space="0" w:color="auto"/>
              <w:right w:val="single" w:sz="4" w:space="0" w:color="auto"/>
            </w:tcBorders>
            <w:vAlign w:val="center"/>
          </w:tcPr>
          <w:p w14:paraId="10D03C9F" w14:textId="77777777" w:rsidR="00A90E5F" w:rsidRDefault="00A90E5F">
            <w:pPr>
              <w:widowControl/>
              <w:spacing w:line="360" w:lineRule="exact"/>
              <w:jc w:val="center"/>
              <w:rPr>
                <w:rFonts w:ascii="仿宋" w:eastAsia="仿宋" w:hAnsi="仿宋" w:cs="仿宋"/>
                <w:szCs w:val="21"/>
              </w:rPr>
            </w:pPr>
          </w:p>
        </w:tc>
        <w:tc>
          <w:tcPr>
            <w:tcW w:w="567" w:type="dxa"/>
            <w:vMerge/>
            <w:tcBorders>
              <w:left w:val="single" w:sz="4" w:space="0" w:color="auto"/>
              <w:bottom w:val="single" w:sz="4" w:space="0" w:color="auto"/>
              <w:right w:val="single" w:sz="4" w:space="0" w:color="auto"/>
            </w:tcBorders>
            <w:vAlign w:val="center"/>
          </w:tcPr>
          <w:p w14:paraId="1FB24F6B" w14:textId="77777777" w:rsidR="00A90E5F" w:rsidRDefault="00A90E5F">
            <w:pPr>
              <w:pStyle w:val="ab"/>
              <w:widowControl/>
              <w:autoSpaceDE/>
              <w:snapToGrid w:val="0"/>
              <w:spacing w:line="360" w:lineRule="exact"/>
              <w:rPr>
                <w:rFonts w:ascii="仿宋" w:eastAsia="仿宋" w:hAnsi="仿宋" w:cs="仿宋"/>
                <w:sz w:val="21"/>
                <w:szCs w:val="21"/>
              </w:rPr>
            </w:pPr>
          </w:p>
        </w:tc>
        <w:tc>
          <w:tcPr>
            <w:tcW w:w="2005" w:type="dxa"/>
            <w:tcBorders>
              <w:top w:val="single" w:sz="4" w:space="0" w:color="auto"/>
              <w:left w:val="single" w:sz="4" w:space="0" w:color="auto"/>
              <w:bottom w:val="single" w:sz="4" w:space="0" w:color="auto"/>
              <w:right w:val="single" w:sz="4" w:space="0" w:color="auto"/>
            </w:tcBorders>
            <w:vAlign w:val="center"/>
          </w:tcPr>
          <w:p w14:paraId="169D836E"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Vue前端框架</w:t>
            </w:r>
          </w:p>
          <w:p w14:paraId="33C7D858"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技术应用</w:t>
            </w:r>
          </w:p>
        </w:tc>
        <w:tc>
          <w:tcPr>
            <w:tcW w:w="577" w:type="dxa"/>
            <w:vMerge/>
            <w:tcBorders>
              <w:left w:val="single" w:sz="4" w:space="0" w:color="auto"/>
              <w:bottom w:val="single" w:sz="4" w:space="0" w:color="auto"/>
              <w:right w:val="single" w:sz="4" w:space="0" w:color="auto"/>
            </w:tcBorders>
            <w:vAlign w:val="center"/>
          </w:tcPr>
          <w:p w14:paraId="14C38974" w14:textId="77777777" w:rsidR="00A90E5F" w:rsidRDefault="00A90E5F">
            <w:pPr>
              <w:pStyle w:val="ab"/>
              <w:widowControl/>
              <w:autoSpaceDE/>
              <w:snapToGrid w:val="0"/>
              <w:spacing w:line="360" w:lineRule="exact"/>
              <w:rPr>
                <w:rFonts w:ascii="仿宋" w:eastAsia="仿宋" w:hAnsi="仿宋" w:cs="仿宋"/>
                <w:sz w:val="21"/>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2C7CE6AE" w14:textId="77777777" w:rsidR="00A90E5F" w:rsidRDefault="00A90E5F">
            <w:pPr>
              <w:pStyle w:val="ab"/>
              <w:widowControl/>
              <w:autoSpaceDE/>
              <w:snapToGrid w:val="0"/>
              <w:spacing w:line="360" w:lineRule="exact"/>
              <w:rPr>
                <w:rFonts w:ascii="仿宋" w:eastAsia="仿宋" w:hAnsi="仿宋" w:cs="仿宋"/>
                <w:sz w:val="21"/>
                <w:szCs w:val="21"/>
              </w:rPr>
            </w:pPr>
          </w:p>
        </w:tc>
        <w:tc>
          <w:tcPr>
            <w:tcW w:w="475" w:type="dxa"/>
            <w:tcBorders>
              <w:top w:val="single" w:sz="4" w:space="0" w:color="auto"/>
              <w:left w:val="single" w:sz="4" w:space="0" w:color="auto"/>
              <w:bottom w:val="single" w:sz="4" w:space="0" w:color="auto"/>
              <w:right w:val="single" w:sz="4" w:space="0" w:color="auto"/>
            </w:tcBorders>
            <w:vAlign w:val="center"/>
          </w:tcPr>
          <w:p w14:paraId="4EAA7C40" w14:textId="77777777" w:rsidR="00A90E5F" w:rsidRDefault="00A90E5F">
            <w:pPr>
              <w:pStyle w:val="ab"/>
              <w:widowControl/>
              <w:autoSpaceDE/>
              <w:snapToGrid w:val="0"/>
              <w:spacing w:line="360" w:lineRule="exact"/>
              <w:rPr>
                <w:rFonts w:ascii="仿宋" w:eastAsia="仿宋" w:hAnsi="仿宋" w:cs="仿宋"/>
                <w:sz w:val="21"/>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7D6D7152" w14:textId="77777777" w:rsidR="00A90E5F" w:rsidRDefault="00A90E5F">
            <w:pPr>
              <w:pStyle w:val="ab"/>
              <w:widowControl/>
              <w:autoSpaceDE/>
              <w:snapToGrid w:val="0"/>
              <w:spacing w:line="360" w:lineRule="exact"/>
              <w:rPr>
                <w:rFonts w:ascii="仿宋" w:eastAsia="仿宋" w:hAnsi="仿宋" w:cs="仿宋"/>
                <w:color w:val="FF0000"/>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6AA16154" w14:textId="77777777" w:rsidR="00A90E5F" w:rsidRDefault="00A90E5F">
            <w:pPr>
              <w:pStyle w:val="ab"/>
              <w:widowControl/>
              <w:autoSpaceDE/>
              <w:snapToGrid w:val="0"/>
              <w:spacing w:line="360" w:lineRule="exact"/>
              <w:rPr>
                <w:rFonts w:ascii="仿宋" w:eastAsia="仿宋" w:hAnsi="仿宋" w:cs="仿宋"/>
                <w:color w:val="FF0000"/>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4C1FCE2C" w14:textId="77777777" w:rsidR="00A90E5F" w:rsidRDefault="00A90E5F">
            <w:pPr>
              <w:pStyle w:val="ab"/>
              <w:widowControl/>
              <w:autoSpaceDE/>
              <w:spacing w:line="360" w:lineRule="exact"/>
              <w:rPr>
                <w:rFonts w:ascii="仿宋" w:eastAsia="仿宋" w:hAnsi="仿宋" w:cs="仿宋"/>
                <w:sz w:val="21"/>
                <w:szCs w:val="21"/>
              </w:rPr>
            </w:pPr>
          </w:p>
        </w:tc>
        <w:tc>
          <w:tcPr>
            <w:tcW w:w="570" w:type="dxa"/>
            <w:vMerge/>
            <w:tcBorders>
              <w:left w:val="single" w:sz="4" w:space="0" w:color="auto"/>
              <w:bottom w:val="single" w:sz="4" w:space="0" w:color="auto"/>
              <w:right w:val="single" w:sz="4" w:space="0" w:color="auto"/>
            </w:tcBorders>
            <w:vAlign w:val="center"/>
          </w:tcPr>
          <w:p w14:paraId="7B355515" w14:textId="77777777" w:rsidR="00A90E5F" w:rsidRDefault="00A90E5F">
            <w:pPr>
              <w:pStyle w:val="ab"/>
              <w:widowControl/>
              <w:autoSpaceDE/>
              <w:spacing w:line="360" w:lineRule="exact"/>
              <w:rPr>
                <w:rFonts w:ascii="仿宋" w:eastAsia="仿宋" w:hAnsi="仿宋" w:cs="仿宋"/>
                <w:sz w:val="21"/>
                <w:szCs w:val="21"/>
              </w:rPr>
            </w:pPr>
          </w:p>
        </w:tc>
      </w:tr>
      <w:tr w:rsidR="00A90E5F" w14:paraId="56974123" w14:textId="77777777">
        <w:trPr>
          <w:cantSplit/>
          <w:trHeight w:val="395"/>
          <w:jc w:val="center"/>
        </w:trPr>
        <w:tc>
          <w:tcPr>
            <w:tcW w:w="585" w:type="dxa"/>
            <w:vMerge w:val="restart"/>
            <w:tcBorders>
              <w:top w:val="single" w:sz="4" w:space="0" w:color="auto"/>
              <w:left w:val="single" w:sz="4" w:space="0" w:color="auto"/>
              <w:right w:val="single" w:sz="4" w:space="0" w:color="auto"/>
            </w:tcBorders>
            <w:vAlign w:val="center"/>
          </w:tcPr>
          <w:p w14:paraId="5CCCEF43"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八</w:t>
            </w:r>
          </w:p>
        </w:tc>
        <w:tc>
          <w:tcPr>
            <w:tcW w:w="643" w:type="dxa"/>
            <w:vMerge w:val="restart"/>
            <w:tcBorders>
              <w:top w:val="single" w:sz="4" w:space="0" w:color="auto"/>
              <w:left w:val="single" w:sz="4" w:space="0" w:color="auto"/>
              <w:right w:val="single" w:sz="4" w:space="0" w:color="auto"/>
            </w:tcBorders>
            <w:vAlign w:val="center"/>
          </w:tcPr>
          <w:p w14:paraId="3D03CE7B"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20</w:t>
            </w:r>
          </w:p>
        </w:tc>
        <w:tc>
          <w:tcPr>
            <w:tcW w:w="721" w:type="dxa"/>
            <w:vMerge w:val="restart"/>
            <w:tcBorders>
              <w:top w:val="single" w:sz="4" w:space="0" w:color="auto"/>
              <w:left w:val="single" w:sz="4" w:space="0" w:color="auto"/>
              <w:right w:val="single" w:sz="4" w:space="0" w:color="auto"/>
            </w:tcBorders>
            <w:vAlign w:val="center"/>
          </w:tcPr>
          <w:p w14:paraId="56152929" w14:textId="77777777" w:rsidR="00A90E5F" w:rsidRDefault="00FC536D">
            <w:pPr>
              <w:widowControl/>
              <w:spacing w:line="360" w:lineRule="exact"/>
              <w:jc w:val="center"/>
              <w:rPr>
                <w:rFonts w:ascii="仿宋" w:eastAsia="仿宋" w:hAnsi="仿宋" w:cs="仿宋"/>
                <w:szCs w:val="21"/>
              </w:rPr>
            </w:pPr>
            <w:r>
              <w:rPr>
                <w:rFonts w:ascii="仿宋" w:eastAsia="仿宋" w:hAnsi="仿宋" w:cs="仿宋" w:hint="eastAsia"/>
                <w:szCs w:val="21"/>
              </w:rPr>
              <w:t>16</w:t>
            </w:r>
          </w:p>
        </w:tc>
        <w:tc>
          <w:tcPr>
            <w:tcW w:w="567" w:type="dxa"/>
            <w:vMerge w:val="restart"/>
            <w:tcBorders>
              <w:top w:val="single" w:sz="4" w:space="0" w:color="auto"/>
              <w:left w:val="single" w:sz="4" w:space="0" w:color="auto"/>
              <w:right w:val="single" w:sz="4" w:space="0" w:color="auto"/>
            </w:tcBorders>
            <w:vAlign w:val="center"/>
          </w:tcPr>
          <w:p w14:paraId="04D8F9FE"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1</w:t>
            </w:r>
          </w:p>
        </w:tc>
        <w:tc>
          <w:tcPr>
            <w:tcW w:w="2005" w:type="dxa"/>
            <w:tcBorders>
              <w:top w:val="single" w:sz="4" w:space="0" w:color="auto"/>
              <w:left w:val="single" w:sz="4" w:space="0" w:color="auto"/>
              <w:bottom w:val="single" w:sz="4" w:space="0" w:color="auto"/>
              <w:right w:val="single" w:sz="4" w:space="0" w:color="auto"/>
            </w:tcBorders>
            <w:vAlign w:val="center"/>
          </w:tcPr>
          <w:p w14:paraId="12FB2E90"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ASP.NET MVC</w:t>
            </w:r>
          </w:p>
          <w:p w14:paraId="49360103"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高级开发</w:t>
            </w:r>
          </w:p>
        </w:tc>
        <w:tc>
          <w:tcPr>
            <w:tcW w:w="577" w:type="dxa"/>
            <w:vMerge w:val="restart"/>
            <w:tcBorders>
              <w:top w:val="single" w:sz="4" w:space="0" w:color="auto"/>
              <w:left w:val="single" w:sz="4" w:space="0" w:color="auto"/>
              <w:right w:val="single" w:sz="4" w:space="0" w:color="auto"/>
            </w:tcBorders>
            <w:vAlign w:val="center"/>
          </w:tcPr>
          <w:p w14:paraId="37D19A7F"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2</w:t>
            </w:r>
          </w:p>
        </w:tc>
        <w:tc>
          <w:tcPr>
            <w:tcW w:w="709" w:type="dxa"/>
            <w:tcBorders>
              <w:top w:val="single" w:sz="4" w:space="0" w:color="auto"/>
              <w:left w:val="single" w:sz="4" w:space="0" w:color="auto"/>
              <w:bottom w:val="single" w:sz="4" w:space="0" w:color="auto"/>
              <w:right w:val="single" w:sz="4" w:space="0" w:color="auto"/>
            </w:tcBorders>
            <w:vAlign w:val="center"/>
          </w:tcPr>
          <w:p w14:paraId="7F20BBC5" w14:textId="77777777" w:rsidR="00A90E5F" w:rsidRDefault="00A90E5F">
            <w:pPr>
              <w:pStyle w:val="ab"/>
              <w:widowControl/>
              <w:autoSpaceDE/>
              <w:snapToGrid w:val="0"/>
              <w:spacing w:line="360" w:lineRule="exact"/>
              <w:rPr>
                <w:rFonts w:ascii="仿宋" w:eastAsia="仿宋" w:hAnsi="仿宋" w:cs="仿宋"/>
                <w:sz w:val="21"/>
                <w:szCs w:val="21"/>
              </w:rPr>
            </w:pPr>
          </w:p>
        </w:tc>
        <w:tc>
          <w:tcPr>
            <w:tcW w:w="475" w:type="dxa"/>
            <w:tcBorders>
              <w:top w:val="single" w:sz="4" w:space="0" w:color="auto"/>
              <w:left w:val="single" w:sz="4" w:space="0" w:color="auto"/>
              <w:bottom w:val="single" w:sz="4" w:space="0" w:color="auto"/>
              <w:right w:val="single" w:sz="4" w:space="0" w:color="auto"/>
            </w:tcBorders>
            <w:vAlign w:val="center"/>
          </w:tcPr>
          <w:p w14:paraId="25D07944" w14:textId="77777777" w:rsidR="00A90E5F" w:rsidRDefault="00A90E5F">
            <w:pPr>
              <w:pStyle w:val="ab"/>
              <w:widowControl/>
              <w:autoSpaceDE/>
              <w:snapToGrid w:val="0"/>
              <w:spacing w:line="360" w:lineRule="exact"/>
              <w:rPr>
                <w:rFonts w:ascii="仿宋" w:eastAsia="仿宋" w:hAnsi="仿宋" w:cs="仿宋"/>
                <w:sz w:val="21"/>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49C8F38E" w14:textId="77777777" w:rsidR="00A90E5F" w:rsidRDefault="00A90E5F">
            <w:pPr>
              <w:pStyle w:val="ab"/>
              <w:widowControl/>
              <w:autoSpaceDE/>
              <w:snapToGrid w:val="0"/>
              <w:spacing w:line="360" w:lineRule="exact"/>
              <w:rPr>
                <w:rFonts w:ascii="仿宋" w:eastAsia="仿宋" w:hAnsi="仿宋" w:cs="仿宋"/>
                <w:color w:val="FF0000"/>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3D345DDC" w14:textId="77777777" w:rsidR="00A90E5F" w:rsidRDefault="00A90E5F">
            <w:pPr>
              <w:pStyle w:val="ab"/>
              <w:widowControl/>
              <w:autoSpaceDE/>
              <w:snapToGrid w:val="0"/>
              <w:spacing w:line="360" w:lineRule="exact"/>
              <w:rPr>
                <w:rFonts w:ascii="仿宋" w:eastAsia="仿宋" w:hAnsi="仿宋" w:cs="仿宋"/>
                <w:color w:val="FF0000"/>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1D01A182" w14:textId="77777777" w:rsidR="00A90E5F" w:rsidRDefault="00A90E5F">
            <w:pPr>
              <w:pStyle w:val="ab"/>
              <w:widowControl/>
              <w:autoSpaceDE/>
              <w:spacing w:line="360" w:lineRule="exact"/>
              <w:rPr>
                <w:rFonts w:ascii="仿宋" w:eastAsia="仿宋" w:hAnsi="仿宋" w:cs="仿宋"/>
                <w:sz w:val="21"/>
                <w:szCs w:val="21"/>
              </w:rPr>
            </w:pPr>
          </w:p>
        </w:tc>
        <w:tc>
          <w:tcPr>
            <w:tcW w:w="570" w:type="dxa"/>
            <w:vMerge w:val="restart"/>
            <w:tcBorders>
              <w:top w:val="single" w:sz="4" w:space="0" w:color="auto"/>
              <w:left w:val="single" w:sz="4" w:space="0" w:color="auto"/>
              <w:right w:val="single" w:sz="4" w:space="0" w:color="auto"/>
            </w:tcBorders>
            <w:vAlign w:val="center"/>
          </w:tcPr>
          <w:p w14:paraId="629DB0DF"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1</w:t>
            </w:r>
          </w:p>
        </w:tc>
      </w:tr>
      <w:tr w:rsidR="00A90E5F" w14:paraId="77B68708" w14:textId="77777777">
        <w:trPr>
          <w:cantSplit/>
          <w:trHeight w:val="395"/>
          <w:jc w:val="center"/>
        </w:trPr>
        <w:tc>
          <w:tcPr>
            <w:tcW w:w="585" w:type="dxa"/>
            <w:vMerge/>
            <w:tcBorders>
              <w:left w:val="single" w:sz="4" w:space="0" w:color="auto"/>
              <w:right w:val="single" w:sz="4" w:space="0" w:color="auto"/>
            </w:tcBorders>
            <w:vAlign w:val="center"/>
          </w:tcPr>
          <w:p w14:paraId="03AACBA9" w14:textId="77777777" w:rsidR="00A90E5F" w:rsidRDefault="00A90E5F">
            <w:pPr>
              <w:pStyle w:val="ab"/>
              <w:widowControl/>
              <w:autoSpaceDE/>
              <w:spacing w:line="360" w:lineRule="exact"/>
              <w:rPr>
                <w:rFonts w:ascii="仿宋" w:eastAsia="仿宋" w:hAnsi="仿宋" w:cs="仿宋"/>
                <w:sz w:val="21"/>
                <w:szCs w:val="21"/>
              </w:rPr>
            </w:pPr>
          </w:p>
        </w:tc>
        <w:tc>
          <w:tcPr>
            <w:tcW w:w="643" w:type="dxa"/>
            <w:vMerge/>
            <w:tcBorders>
              <w:left w:val="single" w:sz="4" w:space="0" w:color="auto"/>
              <w:right w:val="single" w:sz="4" w:space="0" w:color="auto"/>
            </w:tcBorders>
            <w:vAlign w:val="center"/>
          </w:tcPr>
          <w:p w14:paraId="4A53D41B" w14:textId="77777777" w:rsidR="00A90E5F" w:rsidRDefault="00A90E5F">
            <w:pPr>
              <w:pStyle w:val="ab"/>
              <w:widowControl/>
              <w:autoSpaceDE/>
              <w:spacing w:line="360" w:lineRule="exact"/>
              <w:rPr>
                <w:rFonts w:ascii="仿宋" w:eastAsia="仿宋" w:hAnsi="仿宋" w:cs="仿宋"/>
                <w:sz w:val="21"/>
                <w:szCs w:val="21"/>
              </w:rPr>
            </w:pPr>
          </w:p>
        </w:tc>
        <w:tc>
          <w:tcPr>
            <w:tcW w:w="721" w:type="dxa"/>
            <w:vMerge/>
            <w:tcBorders>
              <w:left w:val="single" w:sz="4" w:space="0" w:color="auto"/>
              <w:right w:val="single" w:sz="4" w:space="0" w:color="auto"/>
            </w:tcBorders>
            <w:vAlign w:val="center"/>
          </w:tcPr>
          <w:p w14:paraId="0CFCF51D" w14:textId="77777777" w:rsidR="00A90E5F" w:rsidRDefault="00A90E5F">
            <w:pPr>
              <w:widowControl/>
              <w:spacing w:line="360" w:lineRule="exact"/>
              <w:jc w:val="center"/>
              <w:rPr>
                <w:rFonts w:ascii="仿宋" w:eastAsia="仿宋" w:hAnsi="仿宋" w:cs="仿宋"/>
                <w:szCs w:val="21"/>
              </w:rPr>
            </w:pPr>
          </w:p>
        </w:tc>
        <w:tc>
          <w:tcPr>
            <w:tcW w:w="567" w:type="dxa"/>
            <w:vMerge/>
            <w:tcBorders>
              <w:left w:val="single" w:sz="4" w:space="0" w:color="auto"/>
              <w:right w:val="single" w:sz="4" w:space="0" w:color="auto"/>
            </w:tcBorders>
            <w:vAlign w:val="center"/>
          </w:tcPr>
          <w:p w14:paraId="5F542330" w14:textId="77777777" w:rsidR="00A90E5F" w:rsidRDefault="00A90E5F">
            <w:pPr>
              <w:pStyle w:val="ab"/>
              <w:widowControl/>
              <w:autoSpaceDE/>
              <w:snapToGrid w:val="0"/>
              <w:spacing w:line="360" w:lineRule="exact"/>
              <w:rPr>
                <w:rFonts w:ascii="仿宋" w:eastAsia="仿宋" w:hAnsi="仿宋" w:cs="仿宋"/>
                <w:sz w:val="21"/>
                <w:szCs w:val="21"/>
              </w:rPr>
            </w:pPr>
          </w:p>
        </w:tc>
        <w:tc>
          <w:tcPr>
            <w:tcW w:w="2005" w:type="dxa"/>
            <w:tcBorders>
              <w:top w:val="single" w:sz="4" w:space="0" w:color="auto"/>
              <w:left w:val="single" w:sz="4" w:space="0" w:color="auto"/>
              <w:bottom w:val="single" w:sz="4" w:space="0" w:color="auto"/>
              <w:right w:val="single" w:sz="4" w:space="0" w:color="auto"/>
            </w:tcBorders>
            <w:vAlign w:val="center"/>
          </w:tcPr>
          <w:p w14:paraId="39D6D77B"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Java EE企业级</w:t>
            </w:r>
          </w:p>
          <w:p w14:paraId="02156ADF"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应用开发</w:t>
            </w:r>
          </w:p>
        </w:tc>
        <w:tc>
          <w:tcPr>
            <w:tcW w:w="577" w:type="dxa"/>
            <w:vMerge/>
            <w:tcBorders>
              <w:left w:val="single" w:sz="4" w:space="0" w:color="auto"/>
              <w:right w:val="single" w:sz="4" w:space="0" w:color="auto"/>
            </w:tcBorders>
            <w:vAlign w:val="center"/>
          </w:tcPr>
          <w:p w14:paraId="0AB190AE" w14:textId="77777777" w:rsidR="00A90E5F" w:rsidRDefault="00A90E5F">
            <w:pPr>
              <w:pStyle w:val="ab"/>
              <w:widowControl/>
              <w:autoSpaceDE/>
              <w:snapToGrid w:val="0"/>
              <w:spacing w:line="360" w:lineRule="exact"/>
              <w:rPr>
                <w:rFonts w:ascii="仿宋" w:eastAsia="仿宋" w:hAnsi="仿宋" w:cs="仿宋"/>
                <w:sz w:val="21"/>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5908285F" w14:textId="77777777" w:rsidR="00A90E5F" w:rsidRDefault="00A90E5F">
            <w:pPr>
              <w:pStyle w:val="ab"/>
              <w:widowControl/>
              <w:autoSpaceDE/>
              <w:snapToGrid w:val="0"/>
              <w:spacing w:line="360" w:lineRule="exact"/>
              <w:rPr>
                <w:rFonts w:ascii="仿宋" w:eastAsia="仿宋" w:hAnsi="仿宋" w:cs="仿宋"/>
                <w:sz w:val="21"/>
                <w:szCs w:val="21"/>
              </w:rPr>
            </w:pPr>
          </w:p>
        </w:tc>
        <w:tc>
          <w:tcPr>
            <w:tcW w:w="475" w:type="dxa"/>
            <w:tcBorders>
              <w:top w:val="single" w:sz="4" w:space="0" w:color="auto"/>
              <w:left w:val="single" w:sz="4" w:space="0" w:color="auto"/>
              <w:bottom w:val="single" w:sz="4" w:space="0" w:color="auto"/>
              <w:right w:val="single" w:sz="4" w:space="0" w:color="auto"/>
            </w:tcBorders>
            <w:vAlign w:val="center"/>
          </w:tcPr>
          <w:p w14:paraId="2901A815" w14:textId="77777777" w:rsidR="00A90E5F" w:rsidRDefault="00A90E5F">
            <w:pPr>
              <w:pStyle w:val="ab"/>
              <w:widowControl/>
              <w:autoSpaceDE/>
              <w:snapToGrid w:val="0"/>
              <w:spacing w:line="360" w:lineRule="exact"/>
              <w:rPr>
                <w:rFonts w:ascii="仿宋" w:eastAsia="仿宋" w:hAnsi="仿宋" w:cs="仿宋"/>
                <w:sz w:val="21"/>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3F9A078B" w14:textId="77777777" w:rsidR="00A90E5F" w:rsidRDefault="00A90E5F">
            <w:pPr>
              <w:pStyle w:val="ab"/>
              <w:widowControl/>
              <w:autoSpaceDE/>
              <w:snapToGrid w:val="0"/>
              <w:spacing w:line="360" w:lineRule="exact"/>
              <w:rPr>
                <w:rFonts w:ascii="仿宋" w:eastAsia="仿宋" w:hAnsi="仿宋" w:cs="仿宋"/>
                <w:color w:val="FF0000"/>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13203824" w14:textId="77777777" w:rsidR="00A90E5F" w:rsidRDefault="00A90E5F">
            <w:pPr>
              <w:pStyle w:val="ab"/>
              <w:widowControl/>
              <w:autoSpaceDE/>
              <w:snapToGrid w:val="0"/>
              <w:spacing w:line="360" w:lineRule="exact"/>
              <w:rPr>
                <w:rFonts w:ascii="仿宋" w:eastAsia="仿宋" w:hAnsi="仿宋" w:cs="仿宋"/>
                <w:color w:val="FF0000"/>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56166BFB" w14:textId="77777777" w:rsidR="00A90E5F" w:rsidRDefault="00A90E5F">
            <w:pPr>
              <w:pStyle w:val="ab"/>
              <w:widowControl/>
              <w:autoSpaceDE/>
              <w:spacing w:line="360" w:lineRule="exact"/>
              <w:rPr>
                <w:rFonts w:ascii="仿宋" w:eastAsia="仿宋" w:hAnsi="仿宋" w:cs="仿宋"/>
                <w:sz w:val="21"/>
                <w:szCs w:val="21"/>
              </w:rPr>
            </w:pPr>
          </w:p>
        </w:tc>
        <w:tc>
          <w:tcPr>
            <w:tcW w:w="570" w:type="dxa"/>
            <w:vMerge/>
            <w:tcBorders>
              <w:left w:val="single" w:sz="4" w:space="0" w:color="auto"/>
              <w:right w:val="single" w:sz="4" w:space="0" w:color="auto"/>
            </w:tcBorders>
            <w:vAlign w:val="center"/>
          </w:tcPr>
          <w:p w14:paraId="35397126" w14:textId="77777777" w:rsidR="00A90E5F" w:rsidRDefault="00A90E5F">
            <w:pPr>
              <w:pStyle w:val="ab"/>
              <w:widowControl/>
              <w:autoSpaceDE/>
              <w:spacing w:line="360" w:lineRule="exact"/>
              <w:rPr>
                <w:rFonts w:ascii="仿宋" w:eastAsia="仿宋" w:hAnsi="仿宋" w:cs="仿宋"/>
                <w:sz w:val="21"/>
                <w:szCs w:val="21"/>
              </w:rPr>
            </w:pPr>
          </w:p>
        </w:tc>
      </w:tr>
      <w:tr w:rsidR="00A90E5F" w14:paraId="6B19C74B" w14:textId="77777777">
        <w:trPr>
          <w:cantSplit/>
          <w:trHeight w:val="395"/>
          <w:jc w:val="center"/>
        </w:trPr>
        <w:tc>
          <w:tcPr>
            <w:tcW w:w="585" w:type="dxa"/>
            <w:vMerge/>
            <w:tcBorders>
              <w:left w:val="single" w:sz="4" w:space="0" w:color="auto"/>
              <w:bottom w:val="single" w:sz="4" w:space="0" w:color="auto"/>
              <w:right w:val="single" w:sz="4" w:space="0" w:color="auto"/>
            </w:tcBorders>
            <w:vAlign w:val="center"/>
          </w:tcPr>
          <w:p w14:paraId="30674202" w14:textId="77777777" w:rsidR="00A90E5F" w:rsidRDefault="00A90E5F">
            <w:pPr>
              <w:pStyle w:val="ab"/>
              <w:widowControl/>
              <w:autoSpaceDE/>
              <w:spacing w:line="360" w:lineRule="exact"/>
              <w:rPr>
                <w:rFonts w:ascii="仿宋" w:eastAsia="仿宋" w:hAnsi="仿宋" w:cs="仿宋"/>
                <w:sz w:val="21"/>
                <w:szCs w:val="21"/>
              </w:rPr>
            </w:pPr>
          </w:p>
        </w:tc>
        <w:tc>
          <w:tcPr>
            <w:tcW w:w="643" w:type="dxa"/>
            <w:vMerge/>
            <w:tcBorders>
              <w:left w:val="single" w:sz="4" w:space="0" w:color="auto"/>
              <w:bottom w:val="single" w:sz="4" w:space="0" w:color="auto"/>
              <w:right w:val="single" w:sz="4" w:space="0" w:color="auto"/>
            </w:tcBorders>
            <w:vAlign w:val="center"/>
          </w:tcPr>
          <w:p w14:paraId="045C0333" w14:textId="77777777" w:rsidR="00A90E5F" w:rsidRDefault="00A90E5F">
            <w:pPr>
              <w:pStyle w:val="ab"/>
              <w:widowControl/>
              <w:autoSpaceDE/>
              <w:spacing w:line="360" w:lineRule="exact"/>
              <w:rPr>
                <w:rFonts w:ascii="仿宋" w:eastAsia="仿宋" w:hAnsi="仿宋" w:cs="仿宋"/>
                <w:sz w:val="21"/>
                <w:szCs w:val="21"/>
              </w:rPr>
            </w:pPr>
          </w:p>
        </w:tc>
        <w:tc>
          <w:tcPr>
            <w:tcW w:w="721" w:type="dxa"/>
            <w:vMerge/>
            <w:tcBorders>
              <w:left w:val="single" w:sz="4" w:space="0" w:color="auto"/>
              <w:bottom w:val="single" w:sz="4" w:space="0" w:color="auto"/>
              <w:right w:val="single" w:sz="4" w:space="0" w:color="auto"/>
            </w:tcBorders>
            <w:vAlign w:val="center"/>
          </w:tcPr>
          <w:p w14:paraId="58F35F0B" w14:textId="77777777" w:rsidR="00A90E5F" w:rsidRDefault="00A90E5F">
            <w:pPr>
              <w:widowControl/>
              <w:spacing w:line="360" w:lineRule="exact"/>
              <w:jc w:val="center"/>
              <w:rPr>
                <w:rFonts w:ascii="仿宋" w:eastAsia="仿宋" w:hAnsi="仿宋" w:cs="仿宋"/>
                <w:szCs w:val="21"/>
              </w:rPr>
            </w:pPr>
          </w:p>
        </w:tc>
        <w:tc>
          <w:tcPr>
            <w:tcW w:w="567" w:type="dxa"/>
            <w:vMerge/>
            <w:tcBorders>
              <w:left w:val="single" w:sz="4" w:space="0" w:color="auto"/>
              <w:bottom w:val="single" w:sz="4" w:space="0" w:color="auto"/>
              <w:right w:val="single" w:sz="4" w:space="0" w:color="auto"/>
            </w:tcBorders>
            <w:vAlign w:val="center"/>
          </w:tcPr>
          <w:p w14:paraId="0B920696" w14:textId="77777777" w:rsidR="00A90E5F" w:rsidRDefault="00A90E5F">
            <w:pPr>
              <w:pStyle w:val="ab"/>
              <w:widowControl/>
              <w:autoSpaceDE/>
              <w:snapToGrid w:val="0"/>
              <w:spacing w:line="360" w:lineRule="exact"/>
              <w:rPr>
                <w:rFonts w:ascii="仿宋" w:eastAsia="仿宋" w:hAnsi="仿宋" w:cs="仿宋"/>
                <w:sz w:val="21"/>
                <w:szCs w:val="21"/>
              </w:rPr>
            </w:pPr>
          </w:p>
        </w:tc>
        <w:tc>
          <w:tcPr>
            <w:tcW w:w="2005" w:type="dxa"/>
            <w:tcBorders>
              <w:top w:val="single" w:sz="4" w:space="0" w:color="auto"/>
              <w:left w:val="single" w:sz="4" w:space="0" w:color="auto"/>
              <w:bottom w:val="single" w:sz="4" w:space="0" w:color="auto"/>
              <w:right w:val="single" w:sz="4" w:space="0" w:color="auto"/>
            </w:tcBorders>
            <w:vAlign w:val="center"/>
          </w:tcPr>
          <w:p w14:paraId="7C1356F2"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Node.JS应用开发</w:t>
            </w:r>
          </w:p>
        </w:tc>
        <w:tc>
          <w:tcPr>
            <w:tcW w:w="577" w:type="dxa"/>
            <w:vMerge/>
            <w:tcBorders>
              <w:left w:val="single" w:sz="4" w:space="0" w:color="auto"/>
              <w:bottom w:val="single" w:sz="4" w:space="0" w:color="auto"/>
              <w:right w:val="single" w:sz="4" w:space="0" w:color="auto"/>
            </w:tcBorders>
            <w:vAlign w:val="center"/>
          </w:tcPr>
          <w:p w14:paraId="0CFB736F" w14:textId="77777777" w:rsidR="00A90E5F" w:rsidRDefault="00A90E5F">
            <w:pPr>
              <w:pStyle w:val="ab"/>
              <w:widowControl/>
              <w:autoSpaceDE/>
              <w:snapToGrid w:val="0"/>
              <w:spacing w:line="360" w:lineRule="exact"/>
              <w:rPr>
                <w:rFonts w:ascii="仿宋" w:eastAsia="仿宋" w:hAnsi="仿宋" w:cs="仿宋"/>
                <w:sz w:val="21"/>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258823FF" w14:textId="77777777" w:rsidR="00A90E5F" w:rsidRDefault="00A90E5F">
            <w:pPr>
              <w:pStyle w:val="ab"/>
              <w:widowControl/>
              <w:autoSpaceDE/>
              <w:snapToGrid w:val="0"/>
              <w:spacing w:line="360" w:lineRule="exact"/>
              <w:rPr>
                <w:rFonts w:ascii="仿宋" w:eastAsia="仿宋" w:hAnsi="仿宋" w:cs="仿宋"/>
                <w:sz w:val="21"/>
                <w:szCs w:val="21"/>
              </w:rPr>
            </w:pPr>
          </w:p>
        </w:tc>
        <w:tc>
          <w:tcPr>
            <w:tcW w:w="475" w:type="dxa"/>
            <w:tcBorders>
              <w:top w:val="single" w:sz="4" w:space="0" w:color="auto"/>
              <w:left w:val="single" w:sz="4" w:space="0" w:color="auto"/>
              <w:bottom w:val="single" w:sz="4" w:space="0" w:color="auto"/>
              <w:right w:val="single" w:sz="4" w:space="0" w:color="auto"/>
            </w:tcBorders>
            <w:vAlign w:val="center"/>
          </w:tcPr>
          <w:p w14:paraId="72D9A9BA" w14:textId="77777777" w:rsidR="00A90E5F" w:rsidRDefault="00A90E5F">
            <w:pPr>
              <w:pStyle w:val="ab"/>
              <w:widowControl/>
              <w:autoSpaceDE/>
              <w:snapToGrid w:val="0"/>
              <w:spacing w:line="360" w:lineRule="exact"/>
              <w:rPr>
                <w:rFonts w:ascii="仿宋" w:eastAsia="仿宋" w:hAnsi="仿宋" w:cs="仿宋"/>
                <w:sz w:val="21"/>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23513856" w14:textId="77777777" w:rsidR="00A90E5F" w:rsidRDefault="00A90E5F">
            <w:pPr>
              <w:pStyle w:val="ab"/>
              <w:widowControl/>
              <w:autoSpaceDE/>
              <w:snapToGrid w:val="0"/>
              <w:spacing w:line="360" w:lineRule="exact"/>
              <w:rPr>
                <w:rFonts w:ascii="仿宋" w:eastAsia="仿宋" w:hAnsi="仿宋" w:cs="仿宋"/>
                <w:color w:val="FF0000"/>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7DEB0724" w14:textId="77777777" w:rsidR="00A90E5F" w:rsidRDefault="00A90E5F">
            <w:pPr>
              <w:pStyle w:val="ab"/>
              <w:widowControl/>
              <w:autoSpaceDE/>
              <w:snapToGrid w:val="0"/>
              <w:spacing w:line="360" w:lineRule="exact"/>
              <w:rPr>
                <w:rFonts w:ascii="仿宋" w:eastAsia="仿宋" w:hAnsi="仿宋" w:cs="仿宋"/>
                <w:color w:val="FF0000"/>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3C7DF05B" w14:textId="77777777" w:rsidR="00A90E5F" w:rsidRDefault="00A90E5F">
            <w:pPr>
              <w:pStyle w:val="ab"/>
              <w:widowControl/>
              <w:autoSpaceDE/>
              <w:spacing w:line="360" w:lineRule="exact"/>
              <w:rPr>
                <w:rFonts w:ascii="仿宋" w:eastAsia="仿宋" w:hAnsi="仿宋" w:cs="仿宋"/>
                <w:sz w:val="21"/>
                <w:szCs w:val="21"/>
              </w:rPr>
            </w:pPr>
          </w:p>
        </w:tc>
        <w:tc>
          <w:tcPr>
            <w:tcW w:w="570" w:type="dxa"/>
            <w:vMerge/>
            <w:tcBorders>
              <w:left w:val="single" w:sz="4" w:space="0" w:color="auto"/>
              <w:bottom w:val="single" w:sz="4" w:space="0" w:color="auto"/>
              <w:right w:val="single" w:sz="4" w:space="0" w:color="auto"/>
            </w:tcBorders>
            <w:vAlign w:val="center"/>
          </w:tcPr>
          <w:p w14:paraId="467AABB3" w14:textId="77777777" w:rsidR="00A90E5F" w:rsidRDefault="00A90E5F">
            <w:pPr>
              <w:pStyle w:val="ab"/>
              <w:widowControl/>
              <w:autoSpaceDE/>
              <w:spacing w:line="360" w:lineRule="exact"/>
              <w:rPr>
                <w:rFonts w:ascii="仿宋" w:eastAsia="仿宋" w:hAnsi="仿宋" w:cs="仿宋"/>
                <w:sz w:val="21"/>
                <w:szCs w:val="21"/>
              </w:rPr>
            </w:pPr>
          </w:p>
        </w:tc>
      </w:tr>
      <w:tr w:rsidR="00A90E5F" w14:paraId="554BA5D2" w14:textId="77777777">
        <w:trPr>
          <w:cantSplit/>
          <w:trHeight w:val="395"/>
          <w:jc w:val="center"/>
        </w:trPr>
        <w:tc>
          <w:tcPr>
            <w:tcW w:w="585" w:type="dxa"/>
            <w:tcBorders>
              <w:top w:val="single" w:sz="4" w:space="0" w:color="auto"/>
              <w:left w:val="single" w:sz="4" w:space="0" w:color="auto"/>
              <w:bottom w:val="single" w:sz="4" w:space="0" w:color="auto"/>
              <w:right w:val="single" w:sz="4" w:space="0" w:color="auto"/>
            </w:tcBorders>
            <w:vAlign w:val="center"/>
          </w:tcPr>
          <w:p w14:paraId="56FF7D35"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九</w:t>
            </w:r>
          </w:p>
        </w:tc>
        <w:tc>
          <w:tcPr>
            <w:tcW w:w="643" w:type="dxa"/>
            <w:tcBorders>
              <w:top w:val="single" w:sz="4" w:space="0" w:color="auto"/>
              <w:left w:val="single" w:sz="4" w:space="0" w:color="auto"/>
              <w:bottom w:val="single" w:sz="4" w:space="0" w:color="auto"/>
              <w:right w:val="single" w:sz="4" w:space="0" w:color="auto"/>
            </w:tcBorders>
            <w:vAlign w:val="center"/>
          </w:tcPr>
          <w:p w14:paraId="227348ED" w14:textId="77777777" w:rsidR="00A90E5F" w:rsidRDefault="00FC536D">
            <w:pPr>
              <w:pStyle w:val="ab"/>
              <w:widowControl/>
              <w:autoSpaceDE/>
              <w:spacing w:line="360" w:lineRule="exact"/>
              <w:ind w:firstLineChars="50" w:firstLine="105"/>
              <w:jc w:val="both"/>
              <w:rPr>
                <w:rFonts w:ascii="仿宋" w:eastAsia="仿宋" w:hAnsi="仿宋" w:cs="仿宋"/>
                <w:sz w:val="21"/>
                <w:szCs w:val="21"/>
              </w:rPr>
            </w:pPr>
            <w:r>
              <w:rPr>
                <w:rFonts w:ascii="仿宋" w:eastAsia="仿宋" w:hAnsi="仿宋" w:cs="仿宋" w:hint="eastAsia"/>
                <w:sz w:val="21"/>
                <w:szCs w:val="21"/>
              </w:rPr>
              <w:t>20</w:t>
            </w:r>
          </w:p>
        </w:tc>
        <w:tc>
          <w:tcPr>
            <w:tcW w:w="721" w:type="dxa"/>
            <w:tcBorders>
              <w:top w:val="single" w:sz="4" w:space="0" w:color="auto"/>
              <w:left w:val="single" w:sz="4" w:space="0" w:color="auto"/>
              <w:bottom w:val="single" w:sz="4" w:space="0" w:color="auto"/>
              <w:right w:val="single" w:sz="4" w:space="0" w:color="auto"/>
            </w:tcBorders>
            <w:vAlign w:val="center"/>
          </w:tcPr>
          <w:p w14:paraId="3BC16A70" w14:textId="77777777" w:rsidR="00A90E5F" w:rsidRDefault="00FC536D">
            <w:pPr>
              <w:widowControl/>
              <w:spacing w:line="360" w:lineRule="exact"/>
              <w:jc w:val="center"/>
              <w:rPr>
                <w:rFonts w:ascii="仿宋" w:eastAsia="仿宋" w:hAnsi="仿宋" w:cs="仿宋"/>
                <w:szCs w:val="21"/>
              </w:rPr>
            </w:pPr>
            <w:r>
              <w:rPr>
                <w:rFonts w:ascii="仿宋" w:eastAsia="仿宋" w:hAnsi="仿宋" w:cs="仿宋" w:hint="eastAsia"/>
                <w:szCs w:val="21"/>
              </w:rPr>
              <w:t>14</w:t>
            </w:r>
          </w:p>
        </w:tc>
        <w:tc>
          <w:tcPr>
            <w:tcW w:w="567" w:type="dxa"/>
            <w:tcBorders>
              <w:top w:val="single" w:sz="4" w:space="0" w:color="auto"/>
              <w:left w:val="single" w:sz="4" w:space="0" w:color="auto"/>
              <w:bottom w:val="single" w:sz="4" w:space="0" w:color="auto"/>
              <w:right w:val="single" w:sz="4" w:space="0" w:color="auto"/>
            </w:tcBorders>
            <w:vAlign w:val="center"/>
          </w:tcPr>
          <w:p w14:paraId="061D2953"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1</w:t>
            </w:r>
          </w:p>
        </w:tc>
        <w:tc>
          <w:tcPr>
            <w:tcW w:w="2005" w:type="dxa"/>
            <w:tcBorders>
              <w:top w:val="single" w:sz="4" w:space="0" w:color="auto"/>
              <w:left w:val="single" w:sz="4" w:space="0" w:color="auto"/>
              <w:bottom w:val="single" w:sz="4" w:space="0" w:color="auto"/>
              <w:right w:val="single" w:sz="4" w:space="0" w:color="auto"/>
            </w:tcBorders>
            <w:vAlign w:val="center"/>
          </w:tcPr>
          <w:p w14:paraId="27C71871" w14:textId="77777777" w:rsidR="00A90E5F" w:rsidRDefault="00A90E5F">
            <w:pPr>
              <w:pStyle w:val="ab"/>
              <w:widowControl/>
              <w:autoSpaceDE/>
              <w:snapToGrid w:val="0"/>
              <w:spacing w:line="360" w:lineRule="exact"/>
              <w:rPr>
                <w:rFonts w:ascii="仿宋" w:eastAsia="仿宋" w:hAnsi="仿宋" w:cs="仿宋"/>
                <w:sz w:val="21"/>
                <w:szCs w:val="21"/>
              </w:rPr>
            </w:pPr>
          </w:p>
        </w:tc>
        <w:tc>
          <w:tcPr>
            <w:tcW w:w="577" w:type="dxa"/>
            <w:tcBorders>
              <w:top w:val="single" w:sz="4" w:space="0" w:color="auto"/>
              <w:left w:val="single" w:sz="4" w:space="0" w:color="auto"/>
              <w:bottom w:val="single" w:sz="4" w:space="0" w:color="auto"/>
              <w:right w:val="single" w:sz="4" w:space="0" w:color="auto"/>
            </w:tcBorders>
            <w:vAlign w:val="center"/>
          </w:tcPr>
          <w:p w14:paraId="1C015EE0" w14:textId="77777777" w:rsidR="00A90E5F" w:rsidRDefault="00A90E5F">
            <w:pPr>
              <w:pStyle w:val="ab"/>
              <w:widowControl/>
              <w:autoSpaceDE/>
              <w:snapToGrid w:val="0"/>
              <w:spacing w:line="360" w:lineRule="exact"/>
              <w:rPr>
                <w:rFonts w:ascii="仿宋" w:eastAsia="仿宋" w:hAnsi="仿宋" w:cs="仿宋"/>
                <w:sz w:val="21"/>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7BA17736"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毕业</w:t>
            </w:r>
          </w:p>
          <w:p w14:paraId="7C674986"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设计</w:t>
            </w:r>
          </w:p>
        </w:tc>
        <w:tc>
          <w:tcPr>
            <w:tcW w:w="475" w:type="dxa"/>
            <w:tcBorders>
              <w:top w:val="single" w:sz="4" w:space="0" w:color="auto"/>
              <w:left w:val="single" w:sz="4" w:space="0" w:color="auto"/>
              <w:bottom w:val="single" w:sz="4" w:space="0" w:color="auto"/>
              <w:right w:val="single" w:sz="4" w:space="0" w:color="auto"/>
            </w:tcBorders>
            <w:vAlign w:val="center"/>
          </w:tcPr>
          <w:p w14:paraId="217CA413"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4</w:t>
            </w:r>
          </w:p>
        </w:tc>
        <w:tc>
          <w:tcPr>
            <w:tcW w:w="751" w:type="dxa"/>
            <w:tcBorders>
              <w:top w:val="single" w:sz="4" w:space="0" w:color="auto"/>
              <w:left w:val="single" w:sz="4" w:space="0" w:color="auto"/>
              <w:bottom w:val="single" w:sz="4" w:space="0" w:color="auto"/>
              <w:right w:val="single" w:sz="4" w:space="0" w:color="auto"/>
            </w:tcBorders>
            <w:vAlign w:val="center"/>
          </w:tcPr>
          <w:p w14:paraId="45AF3343" w14:textId="77777777" w:rsidR="00A90E5F" w:rsidRDefault="00A90E5F">
            <w:pPr>
              <w:pStyle w:val="ab"/>
              <w:widowControl/>
              <w:autoSpaceDE/>
              <w:snapToGrid w:val="0"/>
              <w:spacing w:line="360" w:lineRule="exact"/>
              <w:rPr>
                <w:rFonts w:ascii="仿宋" w:eastAsia="仿宋" w:hAnsi="仿宋" w:cs="仿宋"/>
                <w:color w:val="FF0000"/>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6D4E5A51" w14:textId="77777777" w:rsidR="00A90E5F" w:rsidRDefault="00A90E5F">
            <w:pPr>
              <w:pStyle w:val="ab"/>
              <w:widowControl/>
              <w:autoSpaceDE/>
              <w:snapToGrid w:val="0"/>
              <w:spacing w:line="360" w:lineRule="exact"/>
              <w:rPr>
                <w:rFonts w:ascii="仿宋" w:eastAsia="仿宋" w:hAnsi="仿宋" w:cs="仿宋"/>
                <w:color w:val="FF0000"/>
                <w:sz w:val="21"/>
                <w:szCs w:val="21"/>
              </w:rPr>
            </w:pPr>
          </w:p>
        </w:tc>
        <w:tc>
          <w:tcPr>
            <w:tcW w:w="1002" w:type="dxa"/>
            <w:tcBorders>
              <w:top w:val="single" w:sz="4" w:space="0" w:color="auto"/>
              <w:left w:val="single" w:sz="4" w:space="0" w:color="auto"/>
              <w:bottom w:val="single" w:sz="4" w:space="0" w:color="auto"/>
              <w:right w:val="single" w:sz="4" w:space="0" w:color="auto"/>
            </w:tcBorders>
            <w:vAlign w:val="center"/>
          </w:tcPr>
          <w:p w14:paraId="71EBD27A" w14:textId="77777777" w:rsidR="00A90E5F" w:rsidRDefault="00A90E5F">
            <w:pPr>
              <w:pStyle w:val="ab"/>
              <w:widowControl/>
              <w:autoSpaceDE/>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7EF698AA"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1</w:t>
            </w:r>
          </w:p>
        </w:tc>
      </w:tr>
      <w:tr w:rsidR="00A90E5F" w14:paraId="7B4C960C" w14:textId="77777777">
        <w:trPr>
          <w:cantSplit/>
          <w:trHeight w:val="395"/>
          <w:jc w:val="center"/>
        </w:trPr>
        <w:tc>
          <w:tcPr>
            <w:tcW w:w="585" w:type="dxa"/>
            <w:tcBorders>
              <w:top w:val="single" w:sz="4" w:space="0" w:color="auto"/>
              <w:left w:val="single" w:sz="4" w:space="0" w:color="auto"/>
              <w:bottom w:val="single" w:sz="4" w:space="0" w:color="auto"/>
              <w:right w:val="single" w:sz="4" w:space="0" w:color="auto"/>
            </w:tcBorders>
            <w:vAlign w:val="center"/>
          </w:tcPr>
          <w:p w14:paraId="52255110"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十</w:t>
            </w:r>
          </w:p>
        </w:tc>
        <w:tc>
          <w:tcPr>
            <w:tcW w:w="643" w:type="dxa"/>
            <w:tcBorders>
              <w:top w:val="single" w:sz="4" w:space="0" w:color="auto"/>
              <w:left w:val="single" w:sz="4" w:space="0" w:color="auto"/>
              <w:bottom w:val="single" w:sz="4" w:space="0" w:color="auto"/>
              <w:right w:val="single" w:sz="4" w:space="0" w:color="auto"/>
            </w:tcBorders>
            <w:vAlign w:val="center"/>
          </w:tcPr>
          <w:p w14:paraId="7CA3C29A"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20</w:t>
            </w:r>
          </w:p>
        </w:tc>
        <w:tc>
          <w:tcPr>
            <w:tcW w:w="721" w:type="dxa"/>
            <w:tcBorders>
              <w:top w:val="single" w:sz="4" w:space="0" w:color="auto"/>
              <w:left w:val="single" w:sz="4" w:space="0" w:color="auto"/>
              <w:bottom w:val="single" w:sz="4" w:space="0" w:color="auto"/>
              <w:right w:val="single" w:sz="4" w:space="0" w:color="auto"/>
            </w:tcBorders>
            <w:vAlign w:val="center"/>
          </w:tcPr>
          <w:p w14:paraId="316D8E73"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0</w:t>
            </w:r>
          </w:p>
        </w:tc>
        <w:tc>
          <w:tcPr>
            <w:tcW w:w="567" w:type="dxa"/>
            <w:tcBorders>
              <w:top w:val="single" w:sz="4" w:space="0" w:color="auto"/>
              <w:left w:val="single" w:sz="4" w:space="0" w:color="auto"/>
              <w:bottom w:val="single" w:sz="4" w:space="0" w:color="auto"/>
              <w:right w:val="single" w:sz="4" w:space="0" w:color="auto"/>
            </w:tcBorders>
            <w:vAlign w:val="center"/>
          </w:tcPr>
          <w:p w14:paraId="52FE9909"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0</w:t>
            </w:r>
          </w:p>
        </w:tc>
        <w:tc>
          <w:tcPr>
            <w:tcW w:w="2005" w:type="dxa"/>
            <w:tcBorders>
              <w:top w:val="single" w:sz="4" w:space="0" w:color="auto"/>
              <w:left w:val="single" w:sz="4" w:space="0" w:color="auto"/>
              <w:bottom w:val="single" w:sz="4" w:space="0" w:color="auto"/>
              <w:right w:val="single" w:sz="4" w:space="0" w:color="auto"/>
            </w:tcBorders>
            <w:vAlign w:val="center"/>
          </w:tcPr>
          <w:p w14:paraId="0C41BE26" w14:textId="77777777" w:rsidR="00A90E5F" w:rsidRDefault="00A90E5F">
            <w:pPr>
              <w:pStyle w:val="ab"/>
              <w:widowControl/>
              <w:autoSpaceDE/>
              <w:snapToGrid w:val="0"/>
              <w:spacing w:line="360" w:lineRule="exact"/>
              <w:rPr>
                <w:rFonts w:ascii="仿宋" w:eastAsia="仿宋" w:hAnsi="仿宋" w:cs="仿宋"/>
                <w:sz w:val="21"/>
                <w:szCs w:val="21"/>
              </w:rPr>
            </w:pPr>
          </w:p>
        </w:tc>
        <w:tc>
          <w:tcPr>
            <w:tcW w:w="577" w:type="dxa"/>
            <w:tcBorders>
              <w:top w:val="single" w:sz="4" w:space="0" w:color="auto"/>
              <w:left w:val="single" w:sz="4" w:space="0" w:color="auto"/>
              <w:bottom w:val="single" w:sz="4" w:space="0" w:color="auto"/>
              <w:right w:val="single" w:sz="4" w:space="0" w:color="auto"/>
            </w:tcBorders>
            <w:vAlign w:val="center"/>
          </w:tcPr>
          <w:p w14:paraId="51285D0B" w14:textId="77777777" w:rsidR="00A90E5F" w:rsidRDefault="00A90E5F">
            <w:pPr>
              <w:pStyle w:val="ab"/>
              <w:widowControl/>
              <w:autoSpaceDE/>
              <w:snapToGrid w:val="0"/>
              <w:spacing w:line="360" w:lineRule="exact"/>
              <w:rPr>
                <w:rFonts w:ascii="仿宋" w:eastAsia="仿宋" w:hAnsi="仿宋" w:cs="仿宋"/>
                <w:sz w:val="21"/>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14865367" w14:textId="77777777" w:rsidR="00A90E5F" w:rsidRDefault="00A90E5F">
            <w:pPr>
              <w:pStyle w:val="ab"/>
              <w:widowControl/>
              <w:autoSpaceDE/>
              <w:snapToGrid w:val="0"/>
              <w:spacing w:line="360" w:lineRule="exact"/>
              <w:rPr>
                <w:rFonts w:ascii="仿宋" w:eastAsia="仿宋" w:hAnsi="仿宋" w:cs="仿宋"/>
                <w:sz w:val="21"/>
                <w:szCs w:val="21"/>
              </w:rPr>
            </w:pPr>
          </w:p>
        </w:tc>
        <w:tc>
          <w:tcPr>
            <w:tcW w:w="475" w:type="dxa"/>
            <w:tcBorders>
              <w:top w:val="single" w:sz="4" w:space="0" w:color="auto"/>
              <w:left w:val="single" w:sz="4" w:space="0" w:color="auto"/>
              <w:bottom w:val="single" w:sz="4" w:space="0" w:color="auto"/>
              <w:right w:val="single" w:sz="4" w:space="0" w:color="auto"/>
            </w:tcBorders>
            <w:vAlign w:val="center"/>
          </w:tcPr>
          <w:p w14:paraId="003A592F" w14:textId="77777777" w:rsidR="00A90E5F" w:rsidRDefault="00A90E5F">
            <w:pPr>
              <w:pStyle w:val="ab"/>
              <w:widowControl/>
              <w:autoSpaceDE/>
              <w:snapToGrid w:val="0"/>
              <w:spacing w:line="360" w:lineRule="exact"/>
              <w:rPr>
                <w:rFonts w:ascii="仿宋" w:eastAsia="仿宋" w:hAnsi="仿宋" w:cs="仿宋"/>
                <w:sz w:val="21"/>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597C0D7B"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顶岗</w:t>
            </w:r>
          </w:p>
          <w:p w14:paraId="071E0460"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实习</w:t>
            </w:r>
          </w:p>
        </w:tc>
        <w:tc>
          <w:tcPr>
            <w:tcW w:w="735" w:type="dxa"/>
            <w:tcBorders>
              <w:top w:val="single" w:sz="4" w:space="0" w:color="auto"/>
              <w:left w:val="single" w:sz="4" w:space="0" w:color="auto"/>
              <w:bottom w:val="single" w:sz="4" w:space="0" w:color="auto"/>
              <w:right w:val="single" w:sz="4" w:space="0" w:color="auto"/>
            </w:tcBorders>
            <w:vAlign w:val="center"/>
          </w:tcPr>
          <w:p w14:paraId="259A8CD3" w14:textId="77777777" w:rsidR="00A90E5F" w:rsidRDefault="00FC536D">
            <w:pPr>
              <w:pStyle w:val="ab"/>
              <w:widowControl/>
              <w:autoSpaceDE/>
              <w:snapToGrid w:val="0"/>
              <w:spacing w:line="360" w:lineRule="exact"/>
              <w:rPr>
                <w:rFonts w:ascii="仿宋" w:eastAsia="仿宋" w:hAnsi="仿宋" w:cs="仿宋"/>
                <w:sz w:val="21"/>
                <w:szCs w:val="21"/>
              </w:rPr>
            </w:pPr>
            <w:r>
              <w:rPr>
                <w:rFonts w:ascii="仿宋" w:eastAsia="仿宋" w:hAnsi="仿宋" w:cs="仿宋" w:hint="eastAsia"/>
                <w:sz w:val="21"/>
                <w:szCs w:val="21"/>
              </w:rPr>
              <w:t>18</w:t>
            </w:r>
          </w:p>
        </w:tc>
        <w:tc>
          <w:tcPr>
            <w:tcW w:w="1002" w:type="dxa"/>
            <w:tcBorders>
              <w:top w:val="single" w:sz="4" w:space="0" w:color="auto"/>
              <w:left w:val="single" w:sz="4" w:space="0" w:color="auto"/>
              <w:bottom w:val="single" w:sz="4" w:space="0" w:color="auto"/>
              <w:right w:val="single" w:sz="4" w:space="0" w:color="auto"/>
            </w:tcBorders>
            <w:vAlign w:val="center"/>
          </w:tcPr>
          <w:p w14:paraId="35194C1A" w14:textId="77777777" w:rsidR="00A90E5F" w:rsidRDefault="00A90E5F">
            <w:pPr>
              <w:pStyle w:val="ab"/>
              <w:widowControl/>
              <w:autoSpaceDE/>
              <w:spacing w:line="360" w:lineRule="exact"/>
              <w:rPr>
                <w:rFonts w:ascii="仿宋" w:eastAsia="仿宋" w:hAnsi="仿宋" w:cs="仿宋"/>
                <w:sz w:val="21"/>
                <w:szCs w:val="21"/>
              </w:rPr>
            </w:pPr>
          </w:p>
        </w:tc>
        <w:tc>
          <w:tcPr>
            <w:tcW w:w="570" w:type="dxa"/>
            <w:tcBorders>
              <w:top w:val="single" w:sz="4" w:space="0" w:color="auto"/>
              <w:left w:val="single" w:sz="4" w:space="0" w:color="auto"/>
              <w:bottom w:val="single" w:sz="4" w:space="0" w:color="auto"/>
              <w:right w:val="single" w:sz="4" w:space="0" w:color="auto"/>
            </w:tcBorders>
            <w:vAlign w:val="center"/>
          </w:tcPr>
          <w:p w14:paraId="268945EF" w14:textId="77777777" w:rsidR="00A90E5F" w:rsidRDefault="00FC536D">
            <w:pPr>
              <w:pStyle w:val="ab"/>
              <w:widowControl/>
              <w:autoSpaceDE/>
              <w:spacing w:line="360" w:lineRule="exact"/>
              <w:rPr>
                <w:rFonts w:ascii="仿宋" w:eastAsia="仿宋" w:hAnsi="仿宋" w:cs="仿宋"/>
                <w:sz w:val="21"/>
                <w:szCs w:val="21"/>
              </w:rPr>
            </w:pPr>
            <w:r>
              <w:rPr>
                <w:rFonts w:ascii="仿宋" w:eastAsia="仿宋" w:hAnsi="仿宋" w:cs="仿宋" w:hint="eastAsia"/>
                <w:sz w:val="21"/>
                <w:szCs w:val="21"/>
              </w:rPr>
              <w:t xml:space="preserve">2 </w:t>
            </w:r>
          </w:p>
        </w:tc>
      </w:tr>
      <w:tr w:rsidR="00A90E5F" w14:paraId="7E3F0130" w14:textId="77777777">
        <w:trPr>
          <w:cantSplit/>
          <w:trHeight w:val="624"/>
          <w:jc w:val="center"/>
        </w:trPr>
        <w:tc>
          <w:tcPr>
            <w:tcW w:w="585" w:type="dxa"/>
            <w:tcBorders>
              <w:top w:val="single" w:sz="4" w:space="0" w:color="auto"/>
              <w:left w:val="single" w:sz="4" w:space="0" w:color="auto"/>
              <w:bottom w:val="single" w:sz="4" w:space="0" w:color="auto"/>
              <w:right w:val="single" w:sz="4" w:space="0" w:color="auto"/>
            </w:tcBorders>
            <w:vAlign w:val="center"/>
          </w:tcPr>
          <w:p w14:paraId="44253B5A" w14:textId="77777777" w:rsidR="00A90E5F" w:rsidRDefault="00FC536D">
            <w:pPr>
              <w:pStyle w:val="ab"/>
              <w:widowControl/>
              <w:autoSpaceDE/>
              <w:spacing w:line="360" w:lineRule="exact"/>
              <w:ind w:leftChars="50" w:left="105"/>
              <w:jc w:val="both"/>
              <w:rPr>
                <w:rFonts w:ascii="仿宋" w:eastAsia="仿宋" w:hAnsi="仿宋" w:cs="仿宋"/>
                <w:sz w:val="21"/>
                <w:szCs w:val="21"/>
              </w:rPr>
            </w:pPr>
            <w:r>
              <w:rPr>
                <w:rFonts w:ascii="仿宋" w:eastAsia="仿宋" w:hAnsi="仿宋" w:cs="仿宋" w:hint="eastAsia"/>
                <w:sz w:val="21"/>
                <w:szCs w:val="21"/>
              </w:rPr>
              <w:t>合计</w:t>
            </w:r>
          </w:p>
        </w:tc>
        <w:tc>
          <w:tcPr>
            <w:tcW w:w="643" w:type="dxa"/>
            <w:tcBorders>
              <w:top w:val="single" w:sz="4" w:space="0" w:color="auto"/>
              <w:left w:val="single" w:sz="4" w:space="0" w:color="auto"/>
              <w:bottom w:val="single" w:sz="4" w:space="0" w:color="auto"/>
              <w:right w:val="single" w:sz="4" w:space="0" w:color="auto"/>
            </w:tcBorders>
            <w:vAlign w:val="center"/>
          </w:tcPr>
          <w:p w14:paraId="6362C23C" w14:textId="77777777" w:rsidR="00A90E5F" w:rsidRDefault="00FC536D">
            <w:pPr>
              <w:pStyle w:val="ab"/>
              <w:widowControl/>
              <w:autoSpaceDE/>
              <w:spacing w:line="360" w:lineRule="exact"/>
              <w:ind w:leftChars="-78" w:left="-164" w:firstLineChars="50" w:firstLine="105"/>
              <w:jc w:val="both"/>
              <w:rPr>
                <w:rFonts w:ascii="仿宋" w:eastAsia="仿宋" w:hAnsi="仿宋" w:cs="仿宋"/>
                <w:sz w:val="21"/>
                <w:szCs w:val="21"/>
              </w:rPr>
            </w:pPr>
            <w:r>
              <w:rPr>
                <w:rFonts w:ascii="仿宋" w:eastAsia="仿宋" w:hAnsi="仿宋" w:cs="仿宋" w:hint="eastAsia"/>
                <w:sz w:val="21"/>
                <w:szCs w:val="21"/>
              </w:rPr>
              <w:t xml:space="preserve"> 200</w:t>
            </w:r>
          </w:p>
        </w:tc>
        <w:tc>
          <w:tcPr>
            <w:tcW w:w="721" w:type="dxa"/>
            <w:tcBorders>
              <w:top w:val="single" w:sz="4" w:space="0" w:color="auto"/>
              <w:left w:val="single" w:sz="4" w:space="0" w:color="auto"/>
              <w:bottom w:val="single" w:sz="4" w:space="0" w:color="auto"/>
              <w:right w:val="single" w:sz="4" w:space="0" w:color="auto"/>
            </w:tcBorders>
            <w:vAlign w:val="center"/>
          </w:tcPr>
          <w:p w14:paraId="5EC27021" w14:textId="77777777" w:rsidR="00A90E5F" w:rsidRDefault="00FC536D">
            <w:pPr>
              <w:pStyle w:val="ab"/>
              <w:widowControl/>
              <w:autoSpaceDE/>
              <w:spacing w:line="360" w:lineRule="exact"/>
              <w:ind w:firstLineChars="50" w:firstLine="105"/>
              <w:jc w:val="both"/>
              <w:rPr>
                <w:rFonts w:ascii="仿宋" w:eastAsia="仿宋" w:hAnsi="仿宋" w:cs="仿宋"/>
                <w:sz w:val="21"/>
                <w:szCs w:val="21"/>
              </w:rPr>
            </w:pPr>
            <w:r>
              <w:rPr>
                <w:rFonts w:ascii="仿宋" w:eastAsia="仿宋" w:hAnsi="仿宋" w:cs="仿宋" w:hint="eastAsia"/>
                <w:sz w:val="21"/>
                <w:szCs w:val="21"/>
              </w:rPr>
              <w:t>144</w:t>
            </w:r>
          </w:p>
        </w:tc>
        <w:tc>
          <w:tcPr>
            <w:tcW w:w="567" w:type="dxa"/>
            <w:tcBorders>
              <w:top w:val="single" w:sz="4" w:space="0" w:color="auto"/>
              <w:left w:val="single" w:sz="4" w:space="0" w:color="auto"/>
              <w:bottom w:val="single" w:sz="4" w:space="0" w:color="auto"/>
              <w:right w:val="single" w:sz="4" w:space="0" w:color="auto"/>
            </w:tcBorders>
            <w:vAlign w:val="center"/>
          </w:tcPr>
          <w:p w14:paraId="64549740" w14:textId="77777777" w:rsidR="00A90E5F" w:rsidRDefault="00FC536D">
            <w:pPr>
              <w:pStyle w:val="ab"/>
              <w:widowControl/>
              <w:autoSpaceDE/>
              <w:snapToGrid w:val="0"/>
              <w:spacing w:line="360" w:lineRule="exact"/>
              <w:ind w:firstLineChars="50" w:firstLine="105"/>
              <w:jc w:val="both"/>
              <w:rPr>
                <w:rFonts w:ascii="仿宋" w:eastAsia="仿宋" w:hAnsi="仿宋" w:cs="仿宋"/>
                <w:sz w:val="21"/>
                <w:szCs w:val="21"/>
              </w:rPr>
            </w:pPr>
            <w:r>
              <w:rPr>
                <w:rFonts w:ascii="仿宋" w:eastAsia="仿宋" w:hAnsi="仿宋" w:cs="仿宋" w:hint="eastAsia"/>
                <w:sz w:val="21"/>
                <w:szCs w:val="21"/>
              </w:rPr>
              <w:t>9</w:t>
            </w:r>
          </w:p>
        </w:tc>
        <w:tc>
          <w:tcPr>
            <w:tcW w:w="2005" w:type="dxa"/>
            <w:tcBorders>
              <w:top w:val="single" w:sz="4" w:space="0" w:color="auto"/>
              <w:left w:val="single" w:sz="4" w:space="0" w:color="auto"/>
              <w:bottom w:val="single" w:sz="4" w:space="0" w:color="auto"/>
              <w:right w:val="single" w:sz="4" w:space="0" w:color="auto"/>
            </w:tcBorders>
            <w:vAlign w:val="center"/>
          </w:tcPr>
          <w:p w14:paraId="1C3B565B" w14:textId="77777777" w:rsidR="00A90E5F" w:rsidRDefault="00A90E5F">
            <w:pPr>
              <w:pStyle w:val="ab"/>
              <w:widowControl/>
              <w:autoSpaceDE/>
              <w:snapToGrid w:val="0"/>
              <w:spacing w:line="360" w:lineRule="exact"/>
              <w:ind w:firstLineChars="50" w:firstLine="105"/>
              <w:rPr>
                <w:rFonts w:ascii="仿宋" w:eastAsia="仿宋" w:hAnsi="仿宋" w:cs="仿宋"/>
                <w:sz w:val="21"/>
                <w:szCs w:val="21"/>
              </w:rPr>
            </w:pPr>
          </w:p>
        </w:tc>
        <w:tc>
          <w:tcPr>
            <w:tcW w:w="577" w:type="dxa"/>
            <w:tcBorders>
              <w:top w:val="single" w:sz="4" w:space="0" w:color="auto"/>
              <w:left w:val="single" w:sz="4" w:space="0" w:color="auto"/>
              <w:bottom w:val="single" w:sz="4" w:space="0" w:color="auto"/>
              <w:right w:val="single" w:sz="4" w:space="0" w:color="auto"/>
            </w:tcBorders>
            <w:vAlign w:val="center"/>
          </w:tcPr>
          <w:p w14:paraId="2B6CAE50" w14:textId="77777777" w:rsidR="00A90E5F" w:rsidRDefault="00FC536D">
            <w:pPr>
              <w:pStyle w:val="ab"/>
              <w:widowControl/>
              <w:autoSpaceDE/>
              <w:snapToGrid w:val="0"/>
              <w:spacing w:line="360" w:lineRule="exact"/>
              <w:ind w:firstLineChars="50" w:firstLine="105"/>
              <w:rPr>
                <w:rFonts w:ascii="仿宋" w:eastAsia="仿宋" w:hAnsi="仿宋" w:cs="仿宋"/>
                <w:sz w:val="21"/>
                <w:szCs w:val="21"/>
              </w:rPr>
            </w:pPr>
            <w:r>
              <w:rPr>
                <w:rFonts w:ascii="仿宋" w:eastAsia="仿宋" w:hAnsi="仿宋" w:cs="仿宋" w:hint="eastAsia"/>
                <w:sz w:val="21"/>
                <w:szCs w:val="21"/>
              </w:rPr>
              <w:t>12</w:t>
            </w:r>
          </w:p>
        </w:tc>
        <w:tc>
          <w:tcPr>
            <w:tcW w:w="709" w:type="dxa"/>
            <w:tcBorders>
              <w:top w:val="single" w:sz="4" w:space="0" w:color="auto"/>
              <w:left w:val="single" w:sz="4" w:space="0" w:color="auto"/>
              <w:bottom w:val="single" w:sz="4" w:space="0" w:color="auto"/>
              <w:right w:val="single" w:sz="4" w:space="0" w:color="auto"/>
            </w:tcBorders>
            <w:vAlign w:val="center"/>
          </w:tcPr>
          <w:p w14:paraId="0367F0F5" w14:textId="77777777" w:rsidR="00A90E5F" w:rsidRDefault="00A90E5F">
            <w:pPr>
              <w:pStyle w:val="ab"/>
              <w:widowControl/>
              <w:autoSpaceDE/>
              <w:snapToGrid w:val="0"/>
              <w:spacing w:line="360" w:lineRule="exact"/>
              <w:ind w:firstLineChars="50" w:firstLine="105"/>
              <w:jc w:val="both"/>
              <w:rPr>
                <w:rFonts w:ascii="仿宋" w:eastAsia="仿宋" w:hAnsi="仿宋" w:cs="仿宋"/>
                <w:sz w:val="21"/>
                <w:szCs w:val="21"/>
              </w:rPr>
            </w:pPr>
          </w:p>
        </w:tc>
        <w:tc>
          <w:tcPr>
            <w:tcW w:w="475" w:type="dxa"/>
            <w:tcBorders>
              <w:top w:val="single" w:sz="4" w:space="0" w:color="auto"/>
              <w:left w:val="single" w:sz="4" w:space="0" w:color="auto"/>
              <w:bottom w:val="single" w:sz="4" w:space="0" w:color="auto"/>
              <w:right w:val="single" w:sz="4" w:space="0" w:color="auto"/>
            </w:tcBorders>
            <w:vAlign w:val="center"/>
          </w:tcPr>
          <w:p w14:paraId="45939BD4" w14:textId="77777777" w:rsidR="00A90E5F" w:rsidRDefault="00FC536D">
            <w:pPr>
              <w:pStyle w:val="ab"/>
              <w:widowControl/>
              <w:autoSpaceDE/>
              <w:snapToGrid w:val="0"/>
              <w:spacing w:line="360" w:lineRule="exact"/>
              <w:ind w:firstLineChars="50" w:firstLine="105"/>
              <w:jc w:val="both"/>
              <w:rPr>
                <w:rFonts w:ascii="仿宋" w:eastAsia="仿宋" w:hAnsi="仿宋" w:cs="仿宋"/>
                <w:sz w:val="21"/>
                <w:szCs w:val="21"/>
              </w:rPr>
            </w:pPr>
            <w:r>
              <w:rPr>
                <w:rFonts w:ascii="仿宋" w:eastAsia="仿宋" w:hAnsi="仿宋" w:cs="仿宋" w:hint="eastAsia"/>
                <w:sz w:val="21"/>
                <w:szCs w:val="21"/>
              </w:rPr>
              <w:t>4</w:t>
            </w:r>
          </w:p>
        </w:tc>
        <w:tc>
          <w:tcPr>
            <w:tcW w:w="751" w:type="dxa"/>
            <w:tcBorders>
              <w:top w:val="single" w:sz="4" w:space="0" w:color="auto"/>
              <w:left w:val="single" w:sz="4" w:space="0" w:color="auto"/>
              <w:bottom w:val="single" w:sz="4" w:space="0" w:color="auto"/>
              <w:right w:val="single" w:sz="4" w:space="0" w:color="auto"/>
            </w:tcBorders>
            <w:vAlign w:val="center"/>
          </w:tcPr>
          <w:p w14:paraId="4ACDF007" w14:textId="77777777" w:rsidR="00A90E5F" w:rsidRDefault="00A90E5F">
            <w:pPr>
              <w:pStyle w:val="ab"/>
              <w:widowControl/>
              <w:autoSpaceDE/>
              <w:snapToGrid w:val="0"/>
              <w:spacing w:line="360" w:lineRule="exact"/>
              <w:ind w:firstLineChars="50" w:firstLine="105"/>
              <w:jc w:val="both"/>
              <w:rPr>
                <w:rFonts w:ascii="仿宋" w:eastAsia="仿宋" w:hAnsi="仿宋" w:cs="仿宋"/>
                <w:sz w:val="21"/>
                <w:szCs w:val="21"/>
              </w:rPr>
            </w:pPr>
          </w:p>
        </w:tc>
        <w:tc>
          <w:tcPr>
            <w:tcW w:w="735" w:type="dxa"/>
            <w:tcBorders>
              <w:top w:val="single" w:sz="4" w:space="0" w:color="auto"/>
              <w:left w:val="single" w:sz="4" w:space="0" w:color="auto"/>
              <w:bottom w:val="single" w:sz="4" w:space="0" w:color="auto"/>
              <w:right w:val="single" w:sz="4" w:space="0" w:color="auto"/>
            </w:tcBorders>
            <w:vAlign w:val="center"/>
          </w:tcPr>
          <w:p w14:paraId="597E187B" w14:textId="77777777" w:rsidR="00A90E5F" w:rsidRDefault="00FC536D">
            <w:pPr>
              <w:pStyle w:val="ab"/>
              <w:widowControl/>
              <w:autoSpaceDE/>
              <w:snapToGrid w:val="0"/>
              <w:spacing w:line="360" w:lineRule="exact"/>
              <w:ind w:firstLineChars="50" w:firstLine="105"/>
              <w:jc w:val="both"/>
              <w:rPr>
                <w:rFonts w:ascii="仿宋" w:eastAsia="仿宋" w:hAnsi="仿宋" w:cs="仿宋"/>
                <w:sz w:val="21"/>
                <w:szCs w:val="21"/>
              </w:rPr>
            </w:pPr>
            <w:r>
              <w:rPr>
                <w:rFonts w:ascii="仿宋" w:eastAsia="仿宋" w:hAnsi="仿宋" w:cs="仿宋" w:hint="eastAsia"/>
                <w:sz w:val="21"/>
                <w:szCs w:val="21"/>
              </w:rPr>
              <w:t>18</w:t>
            </w:r>
          </w:p>
        </w:tc>
        <w:tc>
          <w:tcPr>
            <w:tcW w:w="1002" w:type="dxa"/>
            <w:tcBorders>
              <w:top w:val="single" w:sz="4" w:space="0" w:color="auto"/>
              <w:left w:val="single" w:sz="4" w:space="0" w:color="auto"/>
              <w:bottom w:val="single" w:sz="4" w:space="0" w:color="auto"/>
              <w:right w:val="single" w:sz="4" w:space="0" w:color="auto"/>
            </w:tcBorders>
            <w:vAlign w:val="center"/>
          </w:tcPr>
          <w:p w14:paraId="557DFBA7" w14:textId="77777777" w:rsidR="00A90E5F" w:rsidRDefault="00FC536D">
            <w:pPr>
              <w:pStyle w:val="ab"/>
              <w:widowControl/>
              <w:autoSpaceDE/>
              <w:spacing w:line="360" w:lineRule="exact"/>
              <w:ind w:firstLineChars="50" w:firstLine="105"/>
              <w:rPr>
                <w:rFonts w:ascii="仿宋" w:eastAsia="仿宋" w:hAnsi="仿宋" w:cs="仿宋"/>
                <w:sz w:val="21"/>
                <w:szCs w:val="21"/>
              </w:rPr>
            </w:pPr>
            <w:r>
              <w:rPr>
                <w:rFonts w:ascii="仿宋" w:eastAsia="仿宋" w:hAnsi="仿宋" w:cs="仿宋" w:hint="eastAsia"/>
                <w:sz w:val="21"/>
                <w:szCs w:val="21"/>
              </w:rPr>
              <w:t>2</w:t>
            </w:r>
          </w:p>
        </w:tc>
        <w:tc>
          <w:tcPr>
            <w:tcW w:w="570" w:type="dxa"/>
            <w:tcBorders>
              <w:top w:val="single" w:sz="4" w:space="0" w:color="auto"/>
              <w:left w:val="single" w:sz="4" w:space="0" w:color="auto"/>
              <w:bottom w:val="single" w:sz="4" w:space="0" w:color="auto"/>
              <w:right w:val="single" w:sz="4" w:space="0" w:color="auto"/>
            </w:tcBorders>
            <w:vAlign w:val="center"/>
          </w:tcPr>
          <w:p w14:paraId="5D2C0EC2" w14:textId="77777777" w:rsidR="00A90E5F" w:rsidRDefault="00FC536D">
            <w:pPr>
              <w:pStyle w:val="ab"/>
              <w:widowControl/>
              <w:autoSpaceDE/>
              <w:spacing w:line="360" w:lineRule="exact"/>
              <w:ind w:firstLineChars="50" w:firstLine="105"/>
              <w:jc w:val="both"/>
              <w:rPr>
                <w:rFonts w:ascii="仿宋" w:eastAsia="仿宋" w:hAnsi="仿宋" w:cs="仿宋"/>
                <w:sz w:val="21"/>
                <w:szCs w:val="21"/>
              </w:rPr>
            </w:pPr>
            <w:r>
              <w:rPr>
                <w:rFonts w:ascii="仿宋" w:eastAsia="仿宋" w:hAnsi="仿宋" w:cs="仿宋" w:hint="eastAsia"/>
                <w:sz w:val="21"/>
                <w:szCs w:val="21"/>
              </w:rPr>
              <w:t>11</w:t>
            </w:r>
          </w:p>
        </w:tc>
      </w:tr>
    </w:tbl>
    <w:p w14:paraId="521D9109" w14:textId="77777777" w:rsidR="00A90E5F" w:rsidRDefault="00FC536D">
      <w:pPr>
        <w:overflowPunct w:val="0"/>
        <w:adjustRightInd w:val="0"/>
        <w:snapToGrid w:val="0"/>
        <w:spacing w:line="360" w:lineRule="exact"/>
        <w:ind w:firstLineChars="50" w:firstLine="105"/>
        <w:jc w:val="left"/>
        <w:rPr>
          <w:rFonts w:ascii="仿宋" w:eastAsia="仿宋" w:hAnsi="仿宋" w:cs="仿宋"/>
          <w:szCs w:val="21"/>
        </w:rPr>
      </w:pPr>
      <w:r>
        <w:rPr>
          <w:rFonts w:ascii="仿宋" w:eastAsia="仿宋" w:hAnsi="仿宋" w:cs="仿宋" w:hint="eastAsia"/>
          <w:b/>
          <w:bCs/>
          <w:szCs w:val="21"/>
        </w:rPr>
        <w:t>（二）教学进程安排表（见附录）</w:t>
      </w:r>
    </w:p>
    <w:p w14:paraId="5351F730" w14:textId="77777777" w:rsidR="00A90E5F" w:rsidRDefault="00FC536D">
      <w:pPr>
        <w:overflowPunct w:val="0"/>
        <w:adjustRightInd w:val="0"/>
        <w:snapToGrid w:val="0"/>
        <w:spacing w:line="360" w:lineRule="exact"/>
        <w:ind w:firstLineChars="200" w:firstLine="422"/>
        <w:outlineLvl w:val="0"/>
        <w:rPr>
          <w:rFonts w:ascii="仿宋" w:eastAsia="仿宋" w:hAnsi="仿宋" w:cs="仿宋"/>
          <w:b/>
          <w:bCs/>
          <w:szCs w:val="21"/>
        </w:rPr>
      </w:pPr>
      <w:r>
        <w:rPr>
          <w:rFonts w:ascii="仿宋" w:eastAsia="仿宋" w:hAnsi="仿宋" w:cs="仿宋" w:hint="eastAsia"/>
          <w:b/>
          <w:bCs/>
          <w:szCs w:val="21"/>
        </w:rPr>
        <w:t>八、实施保障</w:t>
      </w:r>
    </w:p>
    <w:p w14:paraId="0A84BC04" w14:textId="77777777" w:rsidR="00A90E5F" w:rsidRDefault="00FC536D">
      <w:pPr>
        <w:overflowPunct w:val="0"/>
        <w:adjustRightInd w:val="0"/>
        <w:snapToGrid w:val="0"/>
        <w:spacing w:line="360" w:lineRule="exact"/>
        <w:ind w:firstLineChars="200" w:firstLine="422"/>
        <w:outlineLvl w:val="0"/>
        <w:rPr>
          <w:rFonts w:ascii="仿宋" w:eastAsia="仿宋" w:hAnsi="仿宋" w:cs="仿宋"/>
          <w:b/>
          <w:szCs w:val="21"/>
        </w:rPr>
      </w:pPr>
      <w:r>
        <w:rPr>
          <w:rFonts w:ascii="仿宋" w:eastAsia="仿宋" w:hAnsi="仿宋" w:cs="仿宋" w:hint="eastAsia"/>
          <w:b/>
          <w:szCs w:val="21"/>
        </w:rPr>
        <w:t>（一）师资队伍</w:t>
      </w:r>
    </w:p>
    <w:p w14:paraId="212D952F" w14:textId="77777777" w:rsidR="00A90E5F" w:rsidRDefault="00FC536D">
      <w:pPr>
        <w:widowControl/>
        <w:spacing w:line="360" w:lineRule="exact"/>
        <w:ind w:firstLineChars="200" w:firstLine="422"/>
        <w:rPr>
          <w:rFonts w:ascii="仿宋" w:eastAsia="仿宋" w:hAnsi="仿宋" w:cs="仿宋"/>
          <w:b/>
          <w:bCs/>
          <w:szCs w:val="21"/>
        </w:rPr>
      </w:pPr>
      <w:r>
        <w:rPr>
          <w:rFonts w:ascii="仿宋" w:eastAsia="仿宋" w:hAnsi="仿宋" w:cs="仿宋" w:hint="eastAsia"/>
          <w:b/>
          <w:bCs/>
          <w:szCs w:val="21"/>
        </w:rPr>
        <w:t>1.队伍结构</w:t>
      </w:r>
    </w:p>
    <w:p w14:paraId="6CC0FA99" w14:textId="77777777" w:rsidR="00A90E5F" w:rsidRDefault="00FC536D">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师生比原则上不低于1:25，</w:t>
      </w:r>
      <w:r>
        <w:rPr>
          <w:rFonts w:ascii="仿宋" w:eastAsia="仿宋" w:hAnsi="仿宋" w:cs="仿宋" w:hint="eastAsia"/>
          <w:bCs/>
          <w:szCs w:val="21"/>
        </w:rPr>
        <w:t>“双师型”教师人数原则上不低于专任专业教师总数的60%。</w:t>
      </w:r>
      <w:r>
        <w:rPr>
          <w:rFonts w:ascii="仿宋" w:eastAsia="仿宋" w:hAnsi="仿宋" w:cs="仿宋" w:hint="eastAsia"/>
          <w:szCs w:val="21"/>
        </w:rPr>
        <w:t>专任教师队伍要考虑职称、年龄，形成合理的梯队结构。</w:t>
      </w:r>
    </w:p>
    <w:p w14:paraId="425AA735" w14:textId="77777777" w:rsidR="00A90E5F" w:rsidRDefault="00FC536D">
      <w:pPr>
        <w:widowControl/>
        <w:spacing w:line="360" w:lineRule="exact"/>
        <w:ind w:firstLineChars="200" w:firstLine="422"/>
        <w:rPr>
          <w:rFonts w:ascii="仿宋" w:eastAsia="仿宋" w:hAnsi="仿宋" w:cs="仿宋"/>
          <w:b/>
          <w:bCs/>
          <w:szCs w:val="21"/>
        </w:rPr>
      </w:pPr>
      <w:r>
        <w:rPr>
          <w:rFonts w:ascii="仿宋" w:eastAsia="仿宋" w:hAnsi="仿宋" w:cs="仿宋" w:hint="eastAsia"/>
          <w:b/>
          <w:bCs/>
          <w:szCs w:val="21"/>
        </w:rPr>
        <w:t>2.专任教师</w:t>
      </w:r>
    </w:p>
    <w:p w14:paraId="2ACD7E30" w14:textId="77777777" w:rsidR="00A90E5F" w:rsidRDefault="00FC536D">
      <w:pPr>
        <w:widowControl/>
        <w:spacing w:line="360" w:lineRule="exact"/>
        <w:ind w:firstLineChars="250" w:firstLine="525"/>
        <w:rPr>
          <w:rFonts w:ascii="仿宋" w:eastAsia="仿宋" w:hAnsi="仿宋" w:cs="仿宋"/>
          <w:szCs w:val="21"/>
        </w:rPr>
      </w:pPr>
      <w:r>
        <w:rPr>
          <w:rFonts w:ascii="仿宋" w:eastAsia="仿宋" w:hAnsi="仿宋" w:cs="仿宋" w:hint="eastAsia"/>
          <w:bCs/>
          <w:szCs w:val="21"/>
        </w:rPr>
        <w:t>专任专业教师要有理想信念、有道德情操、有扎实学识、有仁爱之心；具有教师资格和本专业领域相关证书；具有相关专业本科及以上学历；具有扎实的本专业相关理论功底和</w:t>
      </w:r>
      <w:r>
        <w:rPr>
          <w:rFonts w:ascii="仿宋" w:eastAsia="仿宋" w:hAnsi="仿宋" w:cs="仿宋" w:hint="eastAsia"/>
          <w:bCs/>
          <w:szCs w:val="21"/>
        </w:rPr>
        <w:lastRenderedPageBreak/>
        <w:t>实践能力；具有较强的信息化教学能力，能够开展课程教学改革和科学研究；有每5年累计不少于6个月的企业实践经历。</w:t>
      </w:r>
    </w:p>
    <w:p w14:paraId="286EBA6D" w14:textId="77777777" w:rsidR="00A90E5F" w:rsidRDefault="00FC536D">
      <w:pPr>
        <w:widowControl/>
        <w:spacing w:line="360" w:lineRule="exact"/>
        <w:ind w:firstLineChars="200" w:firstLine="422"/>
        <w:rPr>
          <w:rFonts w:ascii="仿宋" w:eastAsia="仿宋" w:hAnsi="仿宋" w:cs="仿宋"/>
          <w:b/>
          <w:bCs/>
          <w:szCs w:val="21"/>
        </w:rPr>
      </w:pPr>
      <w:r>
        <w:rPr>
          <w:rFonts w:ascii="仿宋" w:eastAsia="仿宋" w:hAnsi="仿宋" w:cs="仿宋" w:hint="eastAsia"/>
          <w:b/>
          <w:bCs/>
          <w:szCs w:val="21"/>
        </w:rPr>
        <w:t>3.专业带头人</w:t>
      </w:r>
    </w:p>
    <w:p w14:paraId="3AF2A9E9" w14:textId="77777777" w:rsidR="00A90E5F" w:rsidRDefault="00FC536D">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专业带头人原则上应具有副高及以上职称，“双师型”教师，从事本专业教学3年以上，能够较好地把握国内外行业、专业发展，能广泛联系行业企业，了解行业企业对本专业人才的需求实际，教学设计、专业研究能力强，组织开展教科研工作能力强，在本区域或本领域具有一定的专业影响力。</w:t>
      </w:r>
    </w:p>
    <w:p w14:paraId="0A6D1FF9" w14:textId="77777777" w:rsidR="00A90E5F" w:rsidRDefault="00FC536D">
      <w:pPr>
        <w:widowControl/>
        <w:spacing w:line="360" w:lineRule="exact"/>
        <w:ind w:firstLineChars="200" w:firstLine="422"/>
        <w:rPr>
          <w:rFonts w:ascii="仿宋" w:eastAsia="仿宋" w:hAnsi="仿宋" w:cs="仿宋"/>
          <w:b/>
          <w:bCs/>
          <w:szCs w:val="21"/>
        </w:rPr>
      </w:pPr>
      <w:r>
        <w:rPr>
          <w:rFonts w:ascii="仿宋" w:eastAsia="仿宋" w:hAnsi="仿宋" w:cs="仿宋" w:hint="eastAsia"/>
          <w:b/>
          <w:bCs/>
          <w:szCs w:val="21"/>
        </w:rPr>
        <w:t>4.兼职教师</w:t>
      </w:r>
    </w:p>
    <w:p w14:paraId="17703C25" w14:textId="77777777" w:rsidR="00A90E5F" w:rsidRDefault="00FC536D">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兼职教师主要从相关行业企业聘任，具备良好的思想政治素质、职业道德和工匠精神，具有扎实的专业知识和丰富的实际工作经验；具有中级及以上相关专业职称，能承担专业课程教学、实习实训指导和学生职业发展规划指导等教学任务。</w:t>
      </w:r>
    </w:p>
    <w:p w14:paraId="47C0231E" w14:textId="77777777" w:rsidR="00A90E5F" w:rsidRDefault="00FC536D">
      <w:pPr>
        <w:overflowPunct w:val="0"/>
        <w:adjustRightInd w:val="0"/>
        <w:snapToGrid w:val="0"/>
        <w:spacing w:line="360" w:lineRule="exact"/>
        <w:ind w:firstLineChars="200" w:firstLine="422"/>
        <w:outlineLvl w:val="0"/>
        <w:rPr>
          <w:rFonts w:ascii="仿宋" w:eastAsia="仿宋" w:hAnsi="仿宋" w:cs="仿宋"/>
          <w:b/>
          <w:szCs w:val="21"/>
        </w:rPr>
      </w:pPr>
      <w:r>
        <w:rPr>
          <w:rFonts w:ascii="仿宋" w:eastAsia="仿宋" w:hAnsi="仿宋" w:cs="仿宋" w:hint="eastAsia"/>
          <w:b/>
          <w:szCs w:val="21"/>
        </w:rPr>
        <w:t>（二）教学设施</w:t>
      </w:r>
    </w:p>
    <w:p w14:paraId="31102146" w14:textId="77777777" w:rsidR="00A90E5F" w:rsidRDefault="00FC536D">
      <w:pPr>
        <w:overflowPunct w:val="0"/>
        <w:adjustRightInd w:val="0"/>
        <w:snapToGrid w:val="0"/>
        <w:spacing w:line="360" w:lineRule="exact"/>
        <w:ind w:firstLineChars="200" w:firstLine="420"/>
        <w:outlineLvl w:val="0"/>
        <w:rPr>
          <w:rFonts w:ascii="仿宋" w:eastAsia="仿宋" w:hAnsi="仿宋" w:cs="仿宋"/>
          <w:b/>
          <w:szCs w:val="21"/>
        </w:rPr>
      </w:pPr>
      <w:r>
        <w:rPr>
          <w:rFonts w:ascii="仿宋" w:eastAsia="仿宋" w:hAnsi="仿宋" w:cs="仿宋" w:hint="eastAsia"/>
          <w:szCs w:val="21"/>
        </w:rPr>
        <w:t>教学设施主要包括能够满足正常的课程教学、实习实训所必需的专业教室、实训室和实训基地。</w:t>
      </w:r>
    </w:p>
    <w:p w14:paraId="52D93912" w14:textId="77777777" w:rsidR="00A90E5F" w:rsidRDefault="00FC536D">
      <w:pPr>
        <w:widowControl/>
        <w:spacing w:line="360" w:lineRule="exact"/>
        <w:ind w:firstLineChars="200" w:firstLine="422"/>
        <w:rPr>
          <w:rFonts w:ascii="仿宋" w:eastAsia="仿宋" w:hAnsi="仿宋" w:cs="仿宋"/>
          <w:b/>
          <w:bCs/>
          <w:szCs w:val="21"/>
        </w:rPr>
      </w:pPr>
      <w:r>
        <w:rPr>
          <w:rFonts w:ascii="仿宋" w:eastAsia="仿宋" w:hAnsi="仿宋" w:cs="仿宋" w:hint="eastAsia"/>
          <w:b/>
          <w:bCs/>
          <w:szCs w:val="21"/>
        </w:rPr>
        <w:t>1.专业教室基本条件</w:t>
      </w:r>
    </w:p>
    <w:p w14:paraId="726F3BAE" w14:textId="77777777" w:rsidR="00A90E5F" w:rsidRDefault="00FC536D">
      <w:pPr>
        <w:widowControl/>
        <w:spacing w:line="360" w:lineRule="exact"/>
        <w:ind w:firstLineChars="200" w:firstLine="420"/>
        <w:rPr>
          <w:rFonts w:ascii="仿宋" w:eastAsia="仿宋" w:hAnsi="仿宋" w:cs="仿宋"/>
          <w:szCs w:val="21"/>
        </w:rPr>
      </w:pPr>
      <w:r>
        <w:rPr>
          <w:rFonts w:ascii="仿宋" w:eastAsia="仿宋" w:hAnsi="仿宋" w:cs="仿宋" w:hint="eastAsia"/>
          <w:szCs w:val="21"/>
        </w:rPr>
        <w:t>一般配备黑（白）板、多媒体计算机、投影设备、音响设备，互联网接入或WiFi环境，并具有网络安全防护措施。安装应急照明装置并保持良好状态，符合紧急疏散要求，标志明显，保持逃生通道畅通无阻。</w:t>
      </w:r>
    </w:p>
    <w:p w14:paraId="305181BD" w14:textId="77777777" w:rsidR="00A90E5F" w:rsidRDefault="00FC536D">
      <w:pPr>
        <w:overflowPunct w:val="0"/>
        <w:adjustRightInd w:val="0"/>
        <w:snapToGrid w:val="0"/>
        <w:spacing w:line="360" w:lineRule="exact"/>
        <w:ind w:firstLineChars="200" w:firstLine="422"/>
        <w:rPr>
          <w:rFonts w:ascii="仿宋" w:eastAsia="仿宋" w:hAnsi="仿宋" w:cs="仿宋"/>
          <w:b/>
          <w:bCs/>
          <w:szCs w:val="21"/>
        </w:rPr>
      </w:pPr>
      <w:r>
        <w:rPr>
          <w:rFonts w:ascii="仿宋" w:eastAsia="仿宋" w:hAnsi="仿宋" w:cs="仿宋" w:hint="eastAsia"/>
          <w:b/>
          <w:bCs/>
          <w:szCs w:val="21"/>
        </w:rPr>
        <w:t>2.校内实训室基本要求</w:t>
      </w:r>
    </w:p>
    <w:tbl>
      <w:tblPr>
        <w:tblW w:w="8518" w:type="dxa"/>
        <w:jc w:val="center"/>
        <w:shd w:val="clear" w:color="auto" w:fill="FFFFFF"/>
        <w:tblCellMar>
          <w:left w:w="0" w:type="dxa"/>
          <w:right w:w="0" w:type="dxa"/>
        </w:tblCellMar>
        <w:tblLook w:val="04A0" w:firstRow="1" w:lastRow="0" w:firstColumn="1" w:lastColumn="0" w:noHBand="0" w:noVBand="1"/>
      </w:tblPr>
      <w:tblGrid>
        <w:gridCol w:w="1132"/>
        <w:gridCol w:w="1132"/>
        <w:gridCol w:w="2526"/>
        <w:gridCol w:w="3031"/>
        <w:gridCol w:w="697"/>
      </w:tblGrid>
      <w:tr w:rsidR="00A90E5F" w14:paraId="022912EA" w14:textId="77777777">
        <w:trPr>
          <w:trHeight w:val="368"/>
          <w:jc w:val="center"/>
        </w:trPr>
        <w:tc>
          <w:tcPr>
            <w:tcW w:w="1132" w:type="dxa"/>
            <w:vMerge w:val="restar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vAlign w:val="center"/>
          </w:tcPr>
          <w:p w14:paraId="41EB0F7E" w14:textId="77777777" w:rsidR="00A90E5F" w:rsidRDefault="00FC536D">
            <w:pPr>
              <w:overflowPunct w:val="0"/>
              <w:adjustRightInd w:val="0"/>
              <w:snapToGrid w:val="0"/>
              <w:spacing w:line="360" w:lineRule="exact"/>
              <w:jc w:val="center"/>
              <w:rPr>
                <w:rFonts w:ascii="仿宋" w:eastAsia="仿宋" w:hAnsi="仿宋" w:cs="仿宋"/>
                <w:b/>
                <w:bCs/>
                <w:szCs w:val="21"/>
              </w:rPr>
            </w:pPr>
            <w:r>
              <w:rPr>
                <w:rFonts w:ascii="仿宋" w:eastAsia="仿宋" w:hAnsi="仿宋" w:cs="仿宋" w:hint="eastAsia"/>
                <w:b/>
                <w:bCs/>
                <w:szCs w:val="21"/>
              </w:rPr>
              <w:t>序号</w:t>
            </w:r>
          </w:p>
        </w:tc>
        <w:tc>
          <w:tcPr>
            <w:tcW w:w="1132" w:type="dxa"/>
            <w:vMerge w:val="restar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vAlign w:val="center"/>
          </w:tcPr>
          <w:p w14:paraId="71BE3AD3" w14:textId="77777777" w:rsidR="00A90E5F" w:rsidRDefault="00FC536D">
            <w:pPr>
              <w:overflowPunct w:val="0"/>
              <w:adjustRightInd w:val="0"/>
              <w:snapToGrid w:val="0"/>
              <w:spacing w:line="360" w:lineRule="exact"/>
              <w:jc w:val="center"/>
              <w:rPr>
                <w:rFonts w:ascii="仿宋" w:eastAsia="仿宋" w:hAnsi="仿宋" w:cs="仿宋"/>
                <w:b/>
                <w:bCs/>
                <w:szCs w:val="21"/>
              </w:rPr>
            </w:pPr>
            <w:r>
              <w:rPr>
                <w:rFonts w:ascii="仿宋" w:eastAsia="仿宋" w:hAnsi="仿宋" w:cs="仿宋" w:hint="eastAsia"/>
                <w:b/>
                <w:bCs/>
                <w:szCs w:val="21"/>
              </w:rPr>
              <w:t>实训室</w:t>
            </w:r>
          </w:p>
          <w:p w14:paraId="29E399A1" w14:textId="77777777" w:rsidR="00A90E5F" w:rsidRDefault="00FC536D">
            <w:pPr>
              <w:overflowPunct w:val="0"/>
              <w:adjustRightInd w:val="0"/>
              <w:snapToGrid w:val="0"/>
              <w:spacing w:line="360" w:lineRule="exact"/>
              <w:jc w:val="center"/>
              <w:rPr>
                <w:rFonts w:ascii="仿宋" w:eastAsia="仿宋" w:hAnsi="仿宋" w:cs="仿宋"/>
                <w:b/>
                <w:bCs/>
                <w:szCs w:val="21"/>
              </w:rPr>
            </w:pPr>
            <w:r>
              <w:rPr>
                <w:rFonts w:ascii="仿宋" w:eastAsia="仿宋" w:hAnsi="仿宋" w:cs="仿宋" w:hint="eastAsia"/>
                <w:b/>
                <w:bCs/>
                <w:szCs w:val="21"/>
              </w:rPr>
              <w:t>名称</w:t>
            </w:r>
          </w:p>
        </w:tc>
        <w:tc>
          <w:tcPr>
            <w:tcW w:w="2526" w:type="dxa"/>
            <w:vMerge w:val="restart"/>
            <w:tcBorders>
              <w:top w:val="single" w:sz="8" w:space="0" w:color="000000"/>
              <w:left w:val="single" w:sz="4" w:space="0" w:color="auto"/>
              <w:right w:val="single" w:sz="8" w:space="0" w:color="000000"/>
            </w:tcBorders>
            <w:shd w:val="clear" w:color="auto" w:fill="FFFFFF"/>
            <w:tcMar>
              <w:top w:w="0" w:type="dxa"/>
              <w:left w:w="108" w:type="dxa"/>
              <w:bottom w:w="0" w:type="dxa"/>
              <w:right w:w="108" w:type="dxa"/>
            </w:tcMar>
            <w:vAlign w:val="center"/>
          </w:tcPr>
          <w:p w14:paraId="1B897B66" w14:textId="77777777" w:rsidR="00A90E5F" w:rsidRDefault="00FC536D">
            <w:pPr>
              <w:overflowPunct w:val="0"/>
              <w:adjustRightInd w:val="0"/>
              <w:snapToGrid w:val="0"/>
              <w:spacing w:line="360" w:lineRule="exact"/>
              <w:jc w:val="center"/>
              <w:rPr>
                <w:rFonts w:ascii="仿宋" w:eastAsia="仿宋" w:hAnsi="仿宋" w:cs="仿宋"/>
                <w:b/>
                <w:bCs/>
                <w:szCs w:val="21"/>
              </w:rPr>
            </w:pPr>
            <w:r>
              <w:rPr>
                <w:rFonts w:ascii="仿宋" w:eastAsia="仿宋" w:hAnsi="仿宋" w:cs="仿宋" w:hint="eastAsia"/>
                <w:b/>
                <w:bCs/>
                <w:szCs w:val="21"/>
              </w:rPr>
              <w:t>主要功能</w:t>
            </w:r>
          </w:p>
        </w:tc>
        <w:tc>
          <w:tcPr>
            <w:tcW w:w="3728" w:type="dxa"/>
            <w:gridSpan w:val="2"/>
            <w:tcBorders>
              <w:top w:val="single" w:sz="8" w:space="0" w:color="000000"/>
              <w:left w:val="nil"/>
              <w:bottom w:val="single" w:sz="4" w:space="0" w:color="auto"/>
              <w:right w:val="single" w:sz="8" w:space="0" w:color="000000"/>
            </w:tcBorders>
            <w:shd w:val="clear" w:color="auto" w:fill="FFFFFF"/>
            <w:tcMar>
              <w:top w:w="0" w:type="dxa"/>
              <w:left w:w="108" w:type="dxa"/>
              <w:bottom w:w="0" w:type="dxa"/>
              <w:right w:w="108" w:type="dxa"/>
            </w:tcMar>
            <w:vAlign w:val="center"/>
          </w:tcPr>
          <w:p w14:paraId="044FBD98" w14:textId="77777777" w:rsidR="00A90E5F" w:rsidRDefault="00FC536D">
            <w:pPr>
              <w:overflowPunct w:val="0"/>
              <w:adjustRightInd w:val="0"/>
              <w:snapToGrid w:val="0"/>
              <w:spacing w:line="360" w:lineRule="exact"/>
              <w:jc w:val="center"/>
              <w:rPr>
                <w:rFonts w:ascii="仿宋" w:eastAsia="仿宋" w:hAnsi="仿宋" w:cs="仿宋"/>
                <w:b/>
                <w:bCs/>
                <w:szCs w:val="21"/>
              </w:rPr>
            </w:pPr>
            <w:r>
              <w:rPr>
                <w:rFonts w:ascii="仿宋" w:eastAsia="仿宋" w:hAnsi="仿宋" w:cs="仿宋" w:hint="eastAsia"/>
                <w:b/>
                <w:bCs/>
                <w:szCs w:val="21"/>
              </w:rPr>
              <w:t>主要设施设备配置建议</w:t>
            </w:r>
          </w:p>
        </w:tc>
      </w:tr>
      <w:tr w:rsidR="00A90E5F" w14:paraId="74AE3047" w14:textId="77777777">
        <w:trPr>
          <w:trHeight w:val="372"/>
          <w:jc w:val="center"/>
        </w:trPr>
        <w:tc>
          <w:tcPr>
            <w:tcW w:w="1132" w:type="dxa"/>
            <w:vMerge/>
            <w:tcBorders>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CC7524D" w14:textId="77777777" w:rsidR="00A90E5F" w:rsidRDefault="00A90E5F">
            <w:pPr>
              <w:overflowPunct w:val="0"/>
              <w:adjustRightInd w:val="0"/>
              <w:snapToGrid w:val="0"/>
              <w:spacing w:line="360" w:lineRule="exact"/>
              <w:jc w:val="center"/>
              <w:rPr>
                <w:rFonts w:ascii="仿宋" w:eastAsia="仿宋" w:hAnsi="仿宋" w:cs="仿宋"/>
                <w:b/>
                <w:bCs/>
                <w:szCs w:val="21"/>
              </w:rPr>
            </w:pPr>
          </w:p>
        </w:tc>
        <w:tc>
          <w:tcPr>
            <w:tcW w:w="1132" w:type="dxa"/>
            <w:vMerge/>
            <w:tcBorders>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5AD5621" w14:textId="77777777" w:rsidR="00A90E5F" w:rsidRDefault="00A90E5F">
            <w:pPr>
              <w:overflowPunct w:val="0"/>
              <w:adjustRightInd w:val="0"/>
              <w:snapToGrid w:val="0"/>
              <w:spacing w:line="360" w:lineRule="exact"/>
              <w:jc w:val="center"/>
              <w:rPr>
                <w:rFonts w:ascii="仿宋" w:eastAsia="仿宋" w:hAnsi="仿宋" w:cs="仿宋"/>
                <w:b/>
                <w:bCs/>
                <w:szCs w:val="21"/>
              </w:rPr>
            </w:pPr>
          </w:p>
        </w:tc>
        <w:tc>
          <w:tcPr>
            <w:tcW w:w="2526" w:type="dxa"/>
            <w:vMerge/>
            <w:tcBorders>
              <w:left w:val="single" w:sz="4" w:space="0" w:color="auto"/>
              <w:bottom w:val="single" w:sz="8" w:space="0" w:color="000000"/>
              <w:right w:val="single" w:sz="8" w:space="0" w:color="000000"/>
            </w:tcBorders>
            <w:shd w:val="clear" w:color="auto" w:fill="FFFFFF"/>
            <w:tcMar>
              <w:top w:w="0" w:type="dxa"/>
              <w:left w:w="108" w:type="dxa"/>
              <w:bottom w:w="0" w:type="dxa"/>
              <w:right w:w="108" w:type="dxa"/>
            </w:tcMar>
            <w:vAlign w:val="center"/>
          </w:tcPr>
          <w:p w14:paraId="65CDE7A8" w14:textId="77777777" w:rsidR="00A90E5F" w:rsidRDefault="00A90E5F">
            <w:pPr>
              <w:overflowPunct w:val="0"/>
              <w:adjustRightInd w:val="0"/>
              <w:snapToGrid w:val="0"/>
              <w:spacing w:line="360" w:lineRule="exact"/>
              <w:jc w:val="center"/>
              <w:rPr>
                <w:rFonts w:ascii="仿宋" w:eastAsia="仿宋" w:hAnsi="仿宋" w:cs="仿宋"/>
                <w:b/>
                <w:bCs/>
                <w:szCs w:val="21"/>
              </w:rPr>
            </w:pPr>
          </w:p>
        </w:tc>
        <w:tc>
          <w:tcPr>
            <w:tcW w:w="3031"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273D16A9" w14:textId="77777777" w:rsidR="00A90E5F" w:rsidRDefault="00FC536D">
            <w:pPr>
              <w:overflowPunct w:val="0"/>
              <w:adjustRightInd w:val="0"/>
              <w:snapToGrid w:val="0"/>
              <w:spacing w:line="360" w:lineRule="exact"/>
              <w:jc w:val="center"/>
              <w:rPr>
                <w:rFonts w:ascii="仿宋" w:eastAsia="仿宋" w:hAnsi="仿宋" w:cs="仿宋"/>
                <w:b/>
                <w:bCs/>
                <w:szCs w:val="21"/>
              </w:rPr>
            </w:pPr>
            <w:r>
              <w:rPr>
                <w:rFonts w:ascii="仿宋" w:eastAsia="仿宋" w:hAnsi="仿宋" w:cs="仿宋" w:hint="eastAsia"/>
                <w:b/>
                <w:bCs/>
                <w:szCs w:val="21"/>
              </w:rPr>
              <w:t>设备</w:t>
            </w:r>
          </w:p>
        </w:tc>
        <w:tc>
          <w:tcPr>
            <w:tcW w:w="697" w:type="dxa"/>
            <w:tcBorders>
              <w:top w:val="single" w:sz="4" w:space="0" w:color="auto"/>
              <w:left w:val="nil"/>
              <w:bottom w:val="single" w:sz="8" w:space="0" w:color="000000"/>
              <w:right w:val="single" w:sz="8" w:space="0" w:color="000000"/>
            </w:tcBorders>
            <w:shd w:val="clear" w:color="auto" w:fill="FFFFFF"/>
          </w:tcPr>
          <w:p w14:paraId="6D9B2A2F" w14:textId="77777777" w:rsidR="00A90E5F" w:rsidRDefault="00FC536D">
            <w:pPr>
              <w:overflowPunct w:val="0"/>
              <w:adjustRightInd w:val="0"/>
              <w:snapToGrid w:val="0"/>
              <w:spacing w:line="360" w:lineRule="exact"/>
              <w:jc w:val="center"/>
              <w:rPr>
                <w:rFonts w:ascii="仿宋" w:eastAsia="仿宋" w:hAnsi="仿宋" w:cs="仿宋"/>
                <w:b/>
                <w:bCs/>
                <w:szCs w:val="21"/>
              </w:rPr>
            </w:pPr>
            <w:r>
              <w:rPr>
                <w:rFonts w:ascii="仿宋" w:eastAsia="仿宋" w:hAnsi="仿宋" w:cs="仿宋" w:hint="eastAsia"/>
                <w:b/>
                <w:bCs/>
                <w:szCs w:val="21"/>
              </w:rPr>
              <w:t>数量</w:t>
            </w:r>
          </w:p>
        </w:tc>
      </w:tr>
      <w:tr w:rsidR="00A90E5F" w14:paraId="3C54738E" w14:textId="77777777">
        <w:trPr>
          <w:trHeight w:val="535"/>
          <w:jc w:val="center"/>
        </w:trPr>
        <w:tc>
          <w:tcPr>
            <w:tcW w:w="113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97F0083" w14:textId="77777777" w:rsidR="00A90E5F" w:rsidRDefault="00FC536D">
            <w:pPr>
              <w:overflowPunct w:val="0"/>
              <w:adjustRightInd w:val="0"/>
              <w:snapToGrid w:val="0"/>
              <w:spacing w:line="360" w:lineRule="exact"/>
              <w:jc w:val="center"/>
              <w:rPr>
                <w:rFonts w:ascii="仿宋" w:eastAsia="仿宋" w:hAnsi="仿宋" w:cs="仿宋"/>
                <w:szCs w:val="21"/>
              </w:rPr>
            </w:pPr>
            <w:r>
              <w:rPr>
                <w:rFonts w:ascii="仿宋" w:eastAsia="仿宋" w:hAnsi="仿宋" w:cs="仿宋" w:hint="eastAsia"/>
                <w:szCs w:val="21"/>
              </w:rPr>
              <w:t>1</w:t>
            </w:r>
          </w:p>
        </w:tc>
        <w:tc>
          <w:tcPr>
            <w:tcW w:w="113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8439101" w14:textId="77777777" w:rsidR="00A90E5F" w:rsidRDefault="00FC536D">
            <w:pPr>
              <w:overflowPunct w:val="0"/>
              <w:adjustRightInd w:val="0"/>
              <w:snapToGrid w:val="0"/>
              <w:spacing w:line="360" w:lineRule="exact"/>
              <w:jc w:val="center"/>
              <w:rPr>
                <w:rFonts w:ascii="仿宋" w:eastAsia="仿宋" w:hAnsi="仿宋" w:cs="仿宋"/>
                <w:szCs w:val="21"/>
              </w:rPr>
            </w:pPr>
            <w:r>
              <w:rPr>
                <w:rFonts w:ascii="仿宋" w:eastAsia="仿宋" w:hAnsi="仿宋" w:cs="仿宋" w:hint="eastAsia"/>
                <w:szCs w:val="21"/>
              </w:rPr>
              <w:t>程序设计基础实训室</w:t>
            </w:r>
          </w:p>
        </w:tc>
        <w:tc>
          <w:tcPr>
            <w:tcW w:w="2526" w:type="dxa"/>
            <w:tcBorders>
              <w:top w:val="single" w:sz="8" w:space="0" w:color="000000"/>
              <w:left w:val="single" w:sz="4" w:space="0" w:color="auto"/>
              <w:bottom w:val="single" w:sz="8" w:space="0" w:color="000000"/>
              <w:right w:val="single" w:sz="8" w:space="0" w:color="000000"/>
            </w:tcBorders>
            <w:shd w:val="clear" w:color="auto" w:fill="FFFFFF"/>
            <w:tcMar>
              <w:top w:w="0" w:type="dxa"/>
              <w:left w:w="108" w:type="dxa"/>
              <w:bottom w:w="0" w:type="dxa"/>
              <w:right w:w="108" w:type="dxa"/>
            </w:tcMar>
            <w:vAlign w:val="center"/>
          </w:tcPr>
          <w:p w14:paraId="531ED763" w14:textId="77777777" w:rsidR="00A90E5F" w:rsidRDefault="00FC536D">
            <w:pPr>
              <w:overflowPunct w:val="0"/>
              <w:adjustRightInd w:val="0"/>
              <w:snapToGrid w:val="0"/>
              <w:spacing w:line="360" w:lineRule="exact"/>
              <w:ind w:firstLineChars="200" w:firstLine="420"/>
              <w:jc w:val="left"/>
              <w:rPr>
                <w:rFonts w:ascii="仿宋" w:eastAsia="仿宋" w:hAnsi="仿宋" w:cs="仿宋"/>
                <w:b/>
                <w:bCs/>
                <w:szCs w:val="21"/>
              </w:rPr>
            </w:pPr>
            <w:r>
              <w:rPr>
                <w:rFonts w:ascii="仿宋" w:eastAsia="仿宋" w:hAnsi="仿宋" w:cs="仿宋" w:hint="eastAsia"/>
                <w:szCs w:val="21"/>
              </w:rPr>
              <w:t>信息技术、图形图像处理技术、C语言程序设计、数据库应用技术、面向对象程序设计。</w:t>
            </w:r>
          </w:p>
        </w:tc>
        <w:tc>
          <w:tcPr>
            <w:tcW w:w="303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6139CCE6" w14:textId="77777777" w:rsidR="00A90E5F" w:rsidRDefault="00FC536D">
            <w:pPr>
              <w:overflowPunct w:val="0"/>
              <w:adjustRightInd w:val="0"/>
              <w:snapToGrid w:val="0"/>
              <w:spacing w:line="360" w:lineRule="exact"/>
              <w:ind w:firstLineChars="200" w:firstLine="420"/>
              <w:jc w:val="left"/>
              <w:rPr>
                <w:rFonts w:ascii="仿宋" w:eastAsia="仿宋" w:hAnsi="仿宋" w:cs="仿宋"/>
                <w:szCs w:val="21"/>
              </w:rPr>
            </w:pPr>
            <w:r>
              <w:rPr>
                <w:rFonts w:ascii="仿宋" w:eastAsia="仿宋" w:hAnsi="仿宋" w:cs="仿宋" w:hint="eastAsia"/>
                <w:szCs w:val="21"/>
              </w:rPr>
              <w:t>配备服务器（安装Office、图形图像处理软件、C语言及面向对象程序设计语言编程环境、数据库及客户端软件）、投影设备、多媒体教学软件、白板、计算机等。</w:t>
            </w:r>
          </w:p>
        </w:tc>
        <w:tc>
          <w:tcPr>
            <w:tcW w:w="697" w:type="dxa"/>
            <w:tcBorders>
              <w:top w:val="single" w:sz="8" w:space="0" w:color="000000"/>
              <w:left w:val="nil"/>
              <w:bottom w:val="single" w:sz="8" w:space="0" w:color="000000"/>
              <w:right w:val="single" w:sz="8" w:space="0" w:color="000000"/>
            </w:tcBorders>
            <w:shd w:val="clear" w:color="auto" w:fill="FFFFFF"/>
            <w:vAlign w:val="center"/>
          </w:tcPr>
          <w:p w14:paraId="01768EE4" w14:textId="77777777" w:rsidR="00A90E5F" w:rsidRDefault="00FC536D">
            <w:pPr>
              <w:overflowPunct w:val="0"/>
              <w:adjustRightInd w:val="0"/>
              <w:snapToGrid w:val="0"/>
              <w:spacing w:line="360" w:lineRule="exact"/>
              <w:jc w:val="center"/>
              <w:rPr>
                <w:rFonts w:ascii="仿宋" w:eastAsia="仿宋" w:hAnsi="仿宋" w:cs="仿宋"/>
                <w:szCs w:val="21"/>
              </w:rPr>
            </w:pPr>
            <w:r>
              <w:rPr>
                <w:rFonts w:ascii="仿宋" w:eastAsia="仿宋" w:hAnsi="仿宋" w:cs="仿宋" w:hint="eastAsia"/>
                <w:szCs w:val="21"/>
              </w:rPr>
              <w:t>41</w:t>
            </w:r>
          </w:p>
        </w:tc>
      </w:tr>
      <w:tr w:rsidR="00A90E5F" w14:paraId="6A68F9C6" w14:textId="77777777">
        <w:trPr>
          <w:trHeight w:val="132"/>
          <w:jc w:val="center"/>
        </w:trPr>
        <w:tc>
          <w:tcPr>
            <w:tcW w:w="113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EE1E74E" w14:textId="77777777" w:rsidR="00A90E5F" w:rsidRDefault="00FC536D">
            <w:pPr>
              <w:overflowPunct w:val="0"/>
              <w:adjustRightInd w:val="0"/>
              <w:snapToGrid w:val="0"/>
              <w:spacing w:line="360" w:lineRule="exact"/>
              <w:jc w:val="center"/>
              <w:rPr>
                <w:rFonts w:ascii="仿宋" w:eastAsia="仿宋" w:hAnsi="仿宋" w:cs="仿宋"/>
                <w:szCs w:val="21"/>
              </w:rPr>
            </w:pPr>
            <w:r>
              <w:rPr>
                <w:rFonts w:ascii="仿宋" w:eastAsia="仿宋" w:hAnsi="仿宋" w:cs="仿宋" w:hint="eastAsia"/>
                <w:szCs w:val="21"/>
              </w:rPr>
              <w:t>2</w:t>
            </w:r>
          </w:p>
        </w:tc>
        <w:tc>
          <w:tcPr>
            <w:tcW w:w="113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B735CAD" w14:textId="77777777" w:rsidR="00A90E5F" w:rsidRDefault="00FC536D">
            <w:pPr>
              <w:overflowPunct w:val="0"/>
              <w:adjustRightInd w:val="0"/>
              <w:snapToGrid w:val="0"/>
              <w:spacing w:line="360" w:lineRule="exact"/>
              <w:jc w:val="left"/>
              <w:rPr>
                <w:rFonts w:ascii="仿宋" w:eastAsia="仿宋" w:hAnsi="仿宋" w:cs="仿宋"/>
                <w:szCs w:val="21"/>
              </w:rPr>
            </w:pPr>
            <w:r>
              <w:rPr>
                <w:rFonts w:ascii="仿宋" w:eastAsia="仿宋" w:hAnsi="仿宋" w:cs="仿宋" w:hint="eastAsia"/>
                <w:szCs w:val="21"/>
              </w:rPr>
              <w:t>Web前端开发技能实训室</w:t>
            </w:r>
          </w:p>
        </w:tc>
        <w:tc>
          <w:tcPr>
            <w:tcW w:w="252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3B71B4F"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HTML5与CSS3网页设计、JavaScript程序设计、美学原理与UI设计基础、Vue前端框架技术应用、Node.JS应用开发、Web前端开发综合实战、“1+X”Web前端开发。</w:t>
            </w:r>
          </w:p>
        </w:tc>
        <w:tc>
          <w:tcPr>
            <w:tcW w:w="303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29F83F7" w14:textId="77777777" w:rsidR="00A90E5F" w:rsidRDefault="00FC536D">
            <w:pPr>
              <w:overflowPunct w:val="0"/>
              <w:adjustRightInd w:val="0"/>
              <w:snapToGrid w:val="0"/>
              <w:spacing w:line="360" w:lineRule="exact"/>
              <w:ind w:firstLineChars="200" w:firstLine="420"/>
              <w:jc w:val="left"/>
              <w:rPr>
                <w:rFonts w:ascii="仿宋" w:eastAsia="仿宋" w:hAnsi="仿宋" w:cs="仿宋"/>
                <w:szCs w:val="21"/>
              </w:rPr>
            </w:pPr>
            <w:r>
              <w:rPr>
                <w:rFonts w:ascii="仿宋" w:eastAsia="仿宋" w:hAnsi="仿宋" w:cs="仿宋" w:hint="eastAsia"/>
                <w:szCs w:val="21"/>
              </w:rPr>
              <w:t>配备服务器（安装Web前端开发集成环境、数据库及客户端软件）、投影设备、多媒体教学软件、白板、计算机，具有开发者功能选项的浏览器。</w:t>
            </w:r>
          </w:p>
        </w:tc>
        <w:tc>
          <w:tcPr>
            <w:tcW w:w="697" w:type="dxa"/>
            <w:tcBorders>
              <w:top w:val="single" w:sz="4" w:space="0" w:color="auto"/>
              <w:left w:val="single" w:sz="4" w:space="0" w:color="auto"/>
              <w:bottom w:val="single" w:sz="4" w:space="0" w:color="auto"/>
              <w:right w:val="single" w:sz="4" w:space="0" w:color="auto"/>
            </w:tcBorders>
            <w:shd w:val="clear" w:color="auto" w:fill="FFFFFF"/>
            <w:vAlign w:val="center"/>
          </w:tcPr>
          <w:p w14:paraId="3C963B2D" w14:textId="77777777" w:rsidR="00A90E5F" w:rsidRDefault="00FC536D">
            <w:pPr>
              <w:overflowPunct w:val="0"/>
              <w:adjustRightInd w:val="0"/>
              <w:snapToGrid w:val="0"/>
              <w:spacing w:line="360" w:lineRule="exact"/>
              <w:jc w:val="center"/>
              <w:rPr>
                <w:rFonts w:ascii="仿宋" w:eastAsia="仿宋" w:hAnsi="仿宋" w:cs="仿宋"/>
                <w:szCs w:val="21"/>
              </w:rPr>
            </w:pPr>
            <w:r>
              <w:rPr>
                <w:rFonts w:ascii="仿宋" w:eastAsia="仿宋" w:hAnsi="仿宋" w:cs="仿宋" w:hint="eastAsia"/>
                <w:szCs w:val="21"/>
              </w:rPr>
              <w:t>41</w:t>
            </w:r>
          </w:p>
        </w:tc>
      </w:tr>
      <w:tr w:rsidR="00A90E5F" w14:paraId="24FB9C91" w14:textId="77777777">
        <w:trPr>
          <w:trHeight w:val="350"/>
          <w:jc w:val="center"/>
        </w:trPr>
        <w:tc>
          <w:tcPr>
            <w:tcW w:w="113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431C43" w14:textId="77777777" w:rsidR="00A90E5F" w:rsidRDefault="00FC536D">
            <w:pPr>
              <w:overflowPunct w:val="0"/>
              <w:adjustRightInd w:val="0"/>
              <w:snapToGrid w:val="0"/>
              <w:spacing w:line="360" w:lineRule="exact"/>
              <w:jc w:val="center"/>
              <w:rPr>
                <w:rFonts w:ascii="仿宋" w:eastAsia="仿宋" w:hAnsi="仿宋" w:cs="仿宋"/>
                <w:szCs w:val="21"/>
              </w:rPr>
            </w:pPr>
            <w:r>
              <w:rPr>
                <w:rFonts w:ascii="仿宋" w:eastAsia="仿宋" w:hAnsi="仿宋" w:cs="仿宋" w:hint="eastAsia"/>
                <w:szCs w:val="21"/>
              </w:rPr>
              <w:t>3</w:t>
            </w:r>
          </w:p>
        </w:tc>
        <w:tc>
          <w:tcPr>
            <w:tcW w:w="113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1A00F6F" w14:textId="77777777" w:rsidR="00A90E5F" w:rsidRDefault="00FC536D">
            <w:pPr>
              <w:overflowPunct w:val="0"/>
              <w:adjustRightInd w:val="0"/>
              <w:snapToGrid w:val="0"/>
              <w:spacing w:line="360" w:lineRule="exact"/>
              <w:jc w:val="left"/>
              <w:rPr>
                <w:rFonts w:ascii="仿宋" w:eastAsia="仿宋" w:hAnsi="仿宋" w:cs="仿宋"/>
                <w:szCs w:val="21"/>
              </w:rPr>
            </w:pPr>
            <w:r>
              <w:rPr>
                <w:rFonts w:ascii="仿宋" w:eastAsia="仿宋" w:hAnsi="仿宋" w:cs="仿宋" w:hint="eastAsia"/>
                <w:szCs w:val="21"/>
              </w:rPr>
              <w:t>Java开发技能实训室</w:t>
            </w:r>
          </w:p>
        </w:tc>
        <w:tc>
          <w:tcPr>
            <w:tcW w:w="252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47CC7AE" w14:textId="77777777" w:rsidR="00A90E5F" w:rsidRDefault="00FC536D">
            <w:pPr>
              <w:overflowPunct w:val="0"/>
              <w:adjustRightInd w:val="0"/>
              <w:snapToGrid w:val="0"/>
              <w:spacing w:line="360" w:lineRule="exact"/>
              <w:ind w:firstLineChars="200" w:firstLine="420"/>
              <w:jc w:val="left"/>
              <w:rPr>
                <w:rFonts w:ascii="仿宋" w:eastAsia="仿宋" w:hAnsi="仿宋" w:cs="仿宋"/>
                <w:szCs w:val="21"/>
              </w:rPr>
            </w:pPr>
            <w:r>
              <w:rPr>
                <w:rFonts w:ascii="仿宋" w:eastAsia="仿宋" w:hAnsi="仿宋" w:cs="仿宋" w:hint="eastAsia"/>
                <w:szCs w:val="21"/>
              </w:rPr>
              <w:t>Java程序设计、Java网站开发、Java EE企业级应用开发、Java开发综合实战。</w:t>
            </w:r>
          </w:p>
        </w:tc>
        <w:tc>
          <w:tcPr>
            <w:tcW w:w="303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2051416"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配备服务器（安装Java项目开发集成环境、数据库及客户端软件）、投影设备、多媒体教学软件、白板、计算机等。</w:t>
            </w:r>
          </w:p>
        </w:tc>
        <w:tc>
          <w:tcPr>
            <w:tcW w:w="697" w:type="dxa"/>
            <w:tcBorders>
              <w:top w:val="single" w:sz="4" w:space="0" w:color="auto"/>
              <w:left w:val="single" w:sz="4" w:space="0" w:color="auto"/>
              <w:bottom w:val="single" w:sz="4" w:space="0" w:color="auto"/>
              <w:right w:val="single" w:sz="4" w:space="0" w:color="auto"/>
            </w:tcBorders>
            <w:shd w:val="clear" w:color="auto" w:fill="FFFFFF"/>
            <w:vAlign w:val="center"/>
          </w:tcPr>
          <w:p w14:paraId="67E05A78" w14:textId="77777777" w:rsidR="00A90E5F" w:rsidRDefault="00FC536D">
            <w:pPr>
              <w:overflowPunct w:val="0"/>
              <w:adjustRightInd w:val="0"/>
              <w:snapToGrid w:val="0"/>
              <w:spacing w:line="360" w:lineRule="exact"/>
              <w:jc w:val="center"/>
              <w:rPr>
                <w:rFonts w:ascii="仿宋" w:eastAsia="仿宋" w:hAnsi="仿宋" w:cs="仿宋"/>
                <w:szCs w:val="21"/>
              </w:rPr>
            </w:pPr>
            <w:r>
              <w:rPr>
                <w:rFonts w:ascii="仿宋" w:eastAsia="仿宋" w:hAnsi="仿宋" w:cs="仿宋" w:hint="eastAsia"/>
                <w:szCs w:val="21"/>
              </w:rPr>
              <w:t>41</w:t>
            </w:r>
          </w:p>
        </w:tc>
      </w:tr>
      <w:tr w:rsidR="00A90E5F" w14:paraId="0BF41DA5" w14:textId="77777777">
        <w:trPr>
          <w:trHeight w:val="175"/>
          <w:jc w:val="center"/>
        </w:trPr>
        <w:tc>
          <w:tcPr>
            <w:tcW w:w="113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3B21A86" w14:textId="77777777" w:rsidR="00A90E5F" w:rsidRDefault="00FC536D">
            <w:pPr>
              <w:overflowPunct w:val="0"/>
              <w:adjustRightInd w:val="0"/>
              <w:snapToGrid w:val="0"/>
              <w:spacing w:line="360" w:lineRule="exact"/>
              <w:jc w:val="center"/>
              <w:rPr>
                <w:rFonts w:ascii="仿宋" w:eastAsia="仿宋" w:hAnsi="仿宋" w:cs="仿宋"/>
                <w:szCs w:val="21"/>
              </w:rPr>
            </w:pPr>
            <w:r>
              <w:rPr>
                <w:rFonts w:ascii="仿宋" w:eastAsia="仿宋" w:hAnsi="仿宋" w:cs="仿宋" w:hint="eastAsia"/>
                <w:szCs w:val="21"/>
              </w:rPr>
              <w:lastRenderedPageBreak/>
              <w:t>4</w:t>
            </w:r>
          </w:p>
        </w:tc>
        <w:tc>
          <w:tcPr>
            <w:tcW w:w="113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2B07B31" w14:textId="77777777" w:rsidR="00A90E5F" w:rsidRDefault="00FC536D">
            <w:pPr>
              <w:overflowPunct w:val="0"/>
              <w:adjustRightInd w:val="0"/>
              <w:snapToGrid w:val="0"/>
              <w:spacing w:line="360" w:lineRule="exact"/>
              <w:jc w:val="left"/>
              <w:rPr>
                <w:rFonts w:ascii="仿宋" w:eastAsia="仿宋" w:hAnsi="仿宋" w:cs="仿宋"/>
                <w:szCs w:val="21"/>
              </w:rPr>
            </w:pPr>
            <w:r>
              <w:rPr>
                <w:rFonts w:ascii="仿宋" w:eastAsia="仿宋" w:hAnsi="仿宋" w:cs="仿宋" w:hint="eastAsia"/>
                <w:szCs w:val="21"/>
              </w:rPr>
              <w:t>.NET开发技能实训室</w:t>
            </w:r>
          </w:p>
        </w:tc>
        <w:tc>
          <w:tcPr>
            <w:tcW w:w="252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772F1F4" w14:textId="77777777" w:rsidR="00A90E5F" w:rsidRDefault="00FC536D">
            <w:pPr>
              <w:overflowPunct w:val="0"/>
              <w:adjustRightInd w:val="0"/>
              <w:snapToGrid w:val="0"/>
              <w:spacing w:line="360" w:lineRule="exact"/>
              <w:ind w:firstLineChars="200" w:firstLine="420"/>
              <w:jc w:val="left"/>
              <w:rPr>
                <w:rFonts w:ascii="仿宋" w:eastAsia="仿宋" w:hAnsi="仿宋" w:cs="仿宋"/>
                <w:szCs w:val="21"/>
              </w:rPr>
            </w:pPr>
            <w:r>
              <w:rPr>
                <w:rFonts w:ascii="仿宋" w:eastAsia="仿宋" w:hAnsi="仿宋" w:cs="仿宋" w:hint="eastAsia"/>
                <w:szCs w:val="21"/>
              </w:rPr>
              <w:t>C# Windows应用程序开发、ASP.NET网站开发、ASP.NET MVC 高级开发、ASP.NET 开发综合实战。</w:t>
            </w:r>
          </w:p>
        </w:tc>
        <w:tc>
          <w:tcPr>
            <w:tcW w:w="303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FB8C760" w14:textId="77777777" w:rsidR="00A90E5F" w:rsidRDefault="00FC536D">
            <w:pPr>
              <w:overflowPunct w:val="0"/>
              <w:adjustRightInd w:val="0"/>
              <w:snapToGrid w:val="0"/>
              <w:spacing w:line="360" w:lineRule="exact"/>
              <w:ind w:firstLineChars="200" w:firstLine="420"/>
              <w:jc w:val="left"/>
              <w:rPr>
                <w:rFonts w:ascii="仿宋" w:eastAsia="仿宋" w:hAnsi="仿宋" w:cs="仿宋"/>
                <w:szCs w:val="21"/>
              </w:rPr>
            </w:pPr>
            <w:r>
              <w:rPr>
                <w:rFonts w:ascii="仿宋" w:eastAsia="仿宋" w:hAnsi="仿宋" w:cs="仿宋" w:hint="eastAsia"/>
                <w:szCs w:val="21"/>
              </w:rPr>
              <w:t>配备服务器（安装.Net项目开发集成环境、数据库及客户端软件）、投影设备、多媒体教学软件、白板、计算机等。</w:t>
            </w:r>
          </w:p>
        </w:tc>
        <w:tc>
          <w:tcPr>
            <w:tcW w:w="697" w:type="dxa"/>
            <w:tcBorders>
              <w:top w:val="single" w:sz="4" w:space="0" w:color="auto"/>
              <w:left w:val="single" w:sz="4" w:space="0" w:color="auto"/>
              <w:bottom w:val="single" w:sz="4" w:space="0" w:color="auto"/>
              <w:right w:val="single" w:sz="4" w:space="0" w:color="auto"/>
            </w:tcBorders>
            <w:shd w:val="clear" w:color="auto" w:fill="FFFFFF"/>
            <w:vAlign w:val="center"/>
          </w:tcPr>
          <w:p w14:paraId="4EC58E62" w14:textId="77777777" w:rsidR="00A90E5F" w:rsidRDefault="00FC536D">
            <w:pPr>
              <w:overflowPunct w:val="0"/>
              <w:adjustRightInd w:val="0"/>
              <w:snapToGrid w:val="0"/>
              <w:spacing w:line="360" w:lineRule="exact"/>
              <w:jc w:val="center"/>
              <w:rPr>
                <w:rFonts w:ascii="仿宋" w:eastAsia="仿宋" w:hAnsi="仿宋" w:cs="仿宋"/>
                <w:szCs w:val="21"/>
              </w:rPr>
            </w:pPr>
            <w:r>
              <w:rPr>
                <w:rFonts w:ascii="仿宋" w:eastAsia="仿宋" w:hAnsi="仿宋" w:cs="仿宋" w:hint="eastAsia"/>
                <w:szCs w:val="21"/>
              </w:rPr>
              <w:t>41</w:t>
            </w:r>
          </w:p>
        </w:tc>
      </w:tr>
    </w:tbl>
    <w:p w14:paraId="2F2206D4" w14:textId="77777777" w:rsidR="00A90E5F" w:rsidRDefault="00FC536D">
      <w:pPr>
        <w:widowControl/>
        <w:spacing w:line="360" w:lineRule="exact"/>
        <w:ind w:firstLineChars="150" w:firstLine="316"/>
        <w:rPr>
          <w:rFonts w:ascii="仿宋" w:eastAsia="仿宋" w:hAnsi="仿宋" w:cs="仿宋"/>
          <w:b/>
          <w:bCs/>
          <w:szCs w:val="21"/>
        </w:rPr>
      </w:pPr>
      <w:r>
        <w:rPr>
          <w:rFonts w:ascii="仿宋" w:eastAsia="仿宋" w:hAnsi="仿宋" w:cs="仿宋" w:hint="eastAsia"/>
          <w:b/>
          <w:bCs/>
          <w:szCs w:val="21"/>
        </w:rPr>
        <w:t>3.校外实习基地基本要求</w:t>
      </w:r>
    </w:p>
    <w:p w14:paraId="476CBC38" w14:textId="77777777" w:rsidR="00A90E5F" w:rsidRDefault="00FC536D">
      <w:pPr>
        <w:widowControl/>
        <w:spacing w:line="360" w:lineRule="exact"/>
        <w:ind w:firstLineChars="150" w:firstLine="315"/>
        <w:rPr>
          <w:rFonts w:ascii="仿宋" w:eastAsia="仿宋" w:hAnsi="仿宋" w:cs="仿宋"/>
          <w:szCs w:val="21"/>
        </w:rPr>
      </w:pPr>
      <w:r>
        <w:rPr>
          <w:rFonts w:ascii="仿宋" w:eastAsia="仿宋" w:hAnsi="仿宋" w:cs="仿宋" w:hint="eastAsia"/>
          <w:szCs w:val="21"/>
        </w:rPr>
        <w:t>具有稳定的校外实习基地。能提供软件开发、软件测试、软件技术支持、Web前端开发等相关实习岗位；能涵盖当前相关产业发展的主流技术，可接纳一定规模的学生实习；能够配备相应数量的指导教师对学生实习进行指导和管理；有保证实习日常工作、学习、生活的规章制度，有安全、保险保障。</w:t>
      </w:r>
    </w:p>
    <w:p w14:paraId="317D9BF1" w14:textId="77777777" w:rsidR="00A90E5F" w:rsidRDefault="00FC536D">
      <w:pPr>
        <w:widowControl/>
        <w:spacing w:line="360" w:lineRule="exact"/>
        <w:ind w:firstLineChars="150" w:firstLine="316"/>
        <w:rPr>
          <w:rFonts w:ascii="仿宋" w:eastAsia="仿宋" w:hAnsi="仿宋" w:cs="仿宋"/>
          <w:b/>
          <w:bCs/>
          <w:szCs w:val="21"/>
        </w:rPr>
      </w:pPr>
      <w:r>
        <w:rPr>
          <w:rFonts w:ascii="仿宋" w:eastAsia="仿宋" w:hAnsi="仿宋" w:cs="仿宋" w:hint="eastAsia"/>
          <w:b/>
          <w:bCs/>
          <w:szCs w:val="21"/>
        </w:rPr>
        <w:t>4.支持信息化教学基本要求</w:t>
      </w:r>
    </w:p>
    <w:p w14:paraId="3AD44019" w14:textId="77777777" w:rsidR="00A90E5F" w:rsidRDefault="00FC536D">
      <w:pPr>
        <w:widowControl/>
        <w:spacing w:line="360" w:lineRule="exact"/>
        <w:ind w:firstLineChars="150" w:firstLine="315"/>
        <w:rPr>
          <w:rFonts w:ascii="仿宋" w:eastAsia="仿宋" w:hAnsi="仿宋" w:cs="仿宋"/>
          <w:b/>
          <w:bCs/>
          <w:szCs w:val="21"/>
        </w:rPr>
      </w:pPr>
      <w:r>
        <w:rPr>
          <w:rFonts w:ascii="仿宋" w:eastAsia="仿宋" w:hAnsi="仿宋" w:cs="仿宋" w:hint="eastAsia"/>
          <w:szCs w:val="21"/>
        </w:rPr>
        <w:t>具有利用数字化教学资源库、文献资料、常见问题解答等信息化条件，引导鼓励教师开发并利用信息化教学资源、教学平台，创新教学方法，提升教学效果。</w:t>
      </w:r>
    </w:p>
    <w:p w14:paraId="7BABC6DC" w14:textId="77777777" w:rsidR="00A90E5F" w:rsidRDefault="00FC536D">
      <w:pPr>
        <w:overflowPunct w:val="0"/>
        <w:adjustRightInd w:val="0"/>
        <w:snapToGrid w:val="0"/>
        <w:spacing w:line="360" w:lineRule="exact"/>
        <w:ind w:firstLineChars="200" w:firstLine="422"/>
        <w:outlineLvl w:val="0"/>
        <w:rPr>
          <w:rFonts w:ascii="仿宋" w:eastAsia="仿宋" w:hAnsi="仿宋" w:cs="仿宋"/>
          <w:b/>
          <w:szCs w:val="21"/>
        </w:rPr>
      </w:pPr>
      <w:r>
        <w:rPr>
          <w:rFonts w:ascii="仿宋" w:eastAsia="仿宋" w:hAnsi="仿宋" w:cs="仿宋" w:hint="eastAsia"/>
          <w:b/>
          <w:szCs w:val="21"/>
        </w:rPr>
        <w:t>（三）教学资源</w:t>
      </w:r>
    </w:p>
    <w:p w14:paraId="07F8E694" w14:textId="77777777" w:rsidR="00A90E5F" w:rsidRDefault="00FC536D">
      <w:pPr>
        <w:widowControl/>
        <w:spacing w:line="360" w:lineRule="exact"/>
        <w:ind w:firstLineChars="150" w:firstLine="315"/>
        <w:rPr>
          <w:rFonts w:ascii="仿宋" w:eastAsia="仿宋" w:hAnsi="仿宋" w:cs="仿宋"/>
          <w:b/>
          <w:szCs w:val="21"/>
        </w:rPr>
      </w:pPr>
      <w:r>
        <w:rPr>
          <w:rFonts w:ascii="仿宋" w:eastAsia="仿宋" w:hAnsi="仿宋" w:cs="仿宋" w:hint="eastAsia"/>
          <w:szCs w:val="21"/>
        </w:rPr>
        <w:t>教学资源主要包括能够满足学生学习、教师教学和科研等需要的教材、图书文献以及数字教学资源等。</w:t>
      </w:r>
    </w:p>
    <w:p w14:paraId="72B26A98" w14:textId="77777777" w:rsidR="00A90E5F" w:rsidRDefault="00FC536D">
      <w:pPr>
        <w:overflowPunct w:val="0"/>
        <w:adjustRightInd w:val="0"/>
        <w:snapToGrid w:val="0"/>
        <w:spacing w:line="360" w:lineRule="exact"/>
        <w:ind w:firstLineChars="200" w:firstLine="422"/>
        <w:rPr>
          <w:rFonts w:ascii="仿宋" w:eastAsia="仿宋" w:hAnsi="仿宋" w:cs="仿宋"/>
          <w:b/>
          <w:bCs/>
          <w:szCs w:val="21"/>
        </w:rPr>
      </w:pPr>
      <w:r>
        <w:rPr>
          <w:rFonts w:ascii="仿宋" w:eastAsia="仿宋" w:hAnsi="仿宋" w:cs="仿宋" w:hint="eastAsia"/>
          <w:b/>
          <w:bCs/>
          <w:szCs w:val="21"/>
        </w:rPr>
        <w:t>1.教材选用基本要求</w:t>
      </w:r>
    </w:p>
    <w:p w14:paraId="41B03737"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按照国家规定选用优质教材，禁止不合格的教材进入课堂。建立由专业教师、行业专家和企业人员等参与的教材选用机构，完善教材选用制度，经过规范程序择优选用教材，优先选用院本教材及学院教材目录中推荐的教材。</w:t>
      </w:r>
    </w:p>
    <w:p w14:paraId="20430556" w14:textId="77777777" w:rsidR="00A90E5F" w:rsidRDefault="00FC536D">
      <w:pPr>
        <w:overflowPunct w:val="0"/>
        <w:adjustRightInd w:val="0"/>
        <w:snapToGrid w:val="0"/>
        <w:spacing w:line="360" w:lineRule="exact"/>
        <w:ind w:firstLineChars="200" w:firstLine="422"/>
        <w:rPr>
          <w:rFonts w:ascii="仿宋" w:eastAsia="仿宋" w:hAnsi="仿宋" w:cs="仿宋"/>
          <w:szCs w:val="21"/>
        </w:rPr>
      </w:pPr>
      <w:r>
        <w:rPr>
          <w:rFonts w:ascii="仿宋" w:eastAsia="仿宋" w:hAnsi="仿宋" w:cs="仿宋" w:hint="eastAsia"/>
          <w:b/>
          <w:bCs/>
          <w:szCs w:val="21"/>
        </w:rPr>
        <w:t>2.图书文献配备基本要求</w:t>
      </w:r>
    </w:p>
    <w:p w14:paraId="46306B3D"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图书文献配备能满足人才培养、专业建设、教科研等工作的需要，方便师生查询、借阅。专业类图书文献主要包括：行业政策法规资料，有关软件开发的技术、标准、方法、操作规范以及实务案例类图书等。</w:t>
      </w:r>
    </w:p>
    <w:p w14:paraId="4A8EE970" w14:textId="77777777" w:rsidR="00A90E5F" w:rsidRDefault="00FC536D">
      <w:pPr>
        <w:overflowPunct w:val="0"/>
        <w:adjustRightInd w:val="0"/>
        <w:snapToGrid w:val="0"/>
        <w:spacing w:line="360" w:lineRule="exact"/>
        <w:ind w:firstLineChars="200" w:firstLine="422"/>
        <w:rPr>
          <w:rFonts w:ascii="仿宋" w:eastAsia="仿宋" w:hAnsi="仿宋" w:cs="仿宋"/>
          <w:b/>
          <w:bCs/>
          <w:szCs w:val="21"/>
        </w:rPr>
      </w:pPr>
      <w:r>
        <w:rPr>
          <w:rFonts w:ascii="仿宋" w:eastAsia="仿宋" w:hAnsi="仿宋" w:cs="仿宋" w:hint="eastAsia"/>
          <w:b/>
          <w:bCs/>
          <w:szCs w:val="21"/>
        </w:rPr>
        <w:t>3.数字教学资源配备基本要求</w:t>
      </w:r>
    </w:p>
    <w:p w14:paraId="679E4534"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建设、配备与本专业有关的音视频素材、教学课件、数字化教学案例库、虚拟仿真软件、数字教材等专业教学资源库，应种类丰富、形式多样、使用便捷、动态更新，能满足教学要求。</w:t>
      </w:r>
    </w:p>
    <w:p w14:paraId="3DD1BBB9" w14:textId="77777777" w:rsidR="00A90E5F" w:rsidRDefault="00FC536D">
      <w:pPr>
        <w:overflowPunct w:val="0"/>
        <w:adjustRightInd w:val="0"/>
        <w:snapToGrid w:val="0"/>
        <w:spacing w:line="360" w:lineRule="exact"/>
        <w:ind w:firstLineChars="200" w:firstLine="422"/>
        <w:outlineLvl w:val="0"/>
        <w:rPr>
          <w:rFonts w:ascii="仿宋" w:eastAsia="仿宋" w:hAnsi="仿宋" w:cs="仿宋"/>
          <w:b/>
          <w:szCs w:val="21"/>
        </w:rPr>
      </w:pPr>
      <w:r>
        <w:rPr>
          <w:rFonts w:ascii="仿宋" w:eastAsia="仿宋" w:hAnsi="仿宋" w:cs="仿宋" w:hint="eastAsia"/>
          <w:b/>
          <w:szCs w:val="21"/>
        </w:rPr>
        <w:t>（四）教学方法</w:t>
      </w:r>
    </w:p>
    <w:p w14:paraId="321B8E43" w14:textId="77777777" w:rsidR="00A90E5F" w:rsidRDefault="00FC536D">
      <w:pPr>
        <w:overflowPunct w:val="0"/>
        <w:adjustRightInd w:val="0"/>
        <w:snapToGrid w:val="0"/>
        <w:spacing w:line="360" w:lineRule="exact"/>
        <w:ind w:firstLineChars="200" w:firstLine="422"/>
        <w:rPr>
          <w:rFonts w:ascii="仿宋" w:eastAsia="仿宋" w:hAnsi="仿宋" w:cs="仿宋"/>
          <w:b/>
          <w:bCs/>
          <w:szCs w:val="21"/>
        </w:rPr>
      </w:pPr>
      <w:r>
        <w:rPr>
          <w:rFonts w:ascii="仿宋" w:eastAsia="仿宋" w:hAnsi="仿宋" w:cs="仿宋" w:hint="eastAsia"/>
          <w:b/>
          <w:bCs/>
          <w:szCs w:val="21"/>
        </w:rPr>
        <w:t>1.教学模式</w:t>
      </w:r>
    </w:p>
    <w:p w14:paraId="662D62F3"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在教学过程中，教师要依据以行动为导向的教学理念进行课堂教学改革。在课程教学过程中，指导学生的学习时要推进“要我学”过渡为“我要学”的学习理念；教师课堂教学过程中要突出“以学生为中心”的以人为本理念；在教学方法设计上，要创设真实的企业情境，实施探究性学习、互动性学习、协作性学习等多种学习策略；在教学方法选择上，广泛运用项目教学、案例教学、思维导图教学等教学方法，推广翻转课堂、混合式教学、理实一体教学等新型教学模式，推动课堂教学革命，实现“学中做、做中学”的有机结合，促进学生职业能力的形成。</w:t>
      </w:r>
    </w:p>
    <w:p w14:paraId="7639F079" w14:textId="77777777" w:rsidR="00A90E5F" w:rsidRDefault="00FC536D">
      <w:pPr>
        <w:overflowPunct w:val="0"/>
        <w:adjustRightInd w:val="0"/>
        <w:snapToGrid w:val="0"/>
        <w:spacing w:line="360" w:lineRule="exact"/>
        <w:ind w:firstLineChars="200" w:firstLine="422"/>
        <w:rPr>
          <w:rFonts w:ascii="仿宋" w:eastAsia="仿宋" w:hAnsi="仿宋" w:cs="仿宋"/>
          <w:b/>
          <w:bCs/>
          <w:szCs w:val="21"/>
        </w:rPr>
      </w:pPr>
      <w:r>
        <w:rPr>
          <w:rFonts w:ascii="仿宋" w:eastAsia="仿宋" w:hAnsi="仿宋" w:cs="仿宋" w:hint="eastAsia"/>
          <w:b/>
          <w:bCs/>
          <w:szCs w:val="21"/>
        </w:rPr>
        <w:t>2.教学组织形式</w:t>
      </w:r>
    </w:p>
    <w:p w14:paraId="27CB36E3"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lastRenderedPageBreak/>
        <w:t>公共素质教育课程、人文类选修课程可以采用合班上课的组织形式；专业基础课程和专业核心课程适合采用单班上课的组织形式。课程设计实训与毕业设计类课程适宜采用小组项目组组织教学形式，分组集中讨论或个别辅导的教学组织形式，每个小组3-5人；毕业设计、顶岗实习类课程适合采用导师制教学组织形式进行教学。</w:t>
      </w:r>
    </w:p>
    <w:p w14:paraId="3A056FB7" w14:textId="77777777" w:rsidR="00A90E5F" w:rsidRDefault="00FC536D">
      <w:pPr>
        <w:overflowPunct w:val="0"/>
        <w:adjustRightInd w:val="0"/>
        <w:snapToGrid w:val="0"/>
        <w:spacing w:line="360" w:lineRule="exact"/>
        <w:ind w:firstLineChars="200" w:firstLine="422"/>
        <w:outlineLvl w:val="0"/>
        <w:rPr>
          <w:rFonts w:ascii="仿宋" w:eastAsia="仿宋" w:hAnsi="仿宋" w:cs="仿宋"/>
          <w:b/>
          <w:szCs w:val="21"/>
        </w:rPr>
      </w:pPr>
      <w:r>
        <w:rPr>
          <w:rFonts w:ascii="仿宋" w:eastAsia="仿宋" w:hAnsi="仿宋" w:cs="仿宋" w:hint="eastAsia"/>
          <w:b/>
          <w:szCs w:val="21"/>
        </w:rPr>
        <w:t>（五）学习评价</w:t>
      </w:r>
    </w:p>
    <w:p w14:paraId="7D9BA3BB"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积极推进课程教学评价体系改革，突出能力考核评价方式，建立由形式多样化的课程考核形式组成的评价体系，积极吸纳行业企业和社会参与学生的考核评价，通过多样式的考核方式，实现对学生专业技能及岗位技能的综合素质评价，激发学生自主性学习，鼓励学生的个性发展以及培养其创新意识和创造能力，更有利于培养学生的职业能力。所有必修课和学生选定的选修课及岗前实训等均在教学过程中或完成教学目标时进行知识和技能考核，合格者取得该课程学分。评价体系包括：笔试、实践技能考核、项目实施技能考核等考核方式。每门课程评价根据课程的不同特点，采用其中一种或多种考核方式相合的形式进行。</w:t>
      </w:r>
    </w:p>
    <w:p w14:paraId="56E53E7C"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（1）笔试：适用于理论性比较强的课程。考核成绩采用百分制，该门课程不合格，不能取得相应学分，由专业教师组织考核。</w:t>
      </w:r>
    </w:p>
    <w:p w14:paraId="339AF723"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（2）实践技能考核：适用于实践性比较强的课程。技能考核应根据应职岗位技能要求，确定其相应的主要技能考核项目，由专兼职教师共同组织考核。</w:t>
      </w:r>
    </w:p>
    <w:p w14:paraId="5B07B641"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3）项目实施技能考核：综合项目实训课程主要是通过项目开展的，课程考核旨在评价学生综合专业技能掌握的情况及工作态度及团队合作能力，因而通常采取项目实施过程考核与实践技能考核相结合进行综合评价，由专兼职教师共同组织考核。</w:t>
      </w:r>
    </w:p>
    <w:p w14:paraId="51E7D2D3" w14:textId="77777777" w:rsidR="00A90E5F" w:rsidRDefault="00FC536D">
      <w:pPr>
        <w:overflowPunct w:val="0"/>
        <w:adjustRightInd w:val="0"/>
        <w:snapToGrid w:val="0"/>
        <w:spacing w:line="360" w:lineRule="exact"/>
        <w:ind w:firstLineChars="200" w:firstLine="422"/>
        <w:outlineLvl w:val="0"/>
        <w:rPr>
          <w:rFonts w:ascii="仿宋" w:eastAsia="仿宋" w:hAnsi="仿宋" w:cs="仿宋"/>
          <w:b/>
          <w:szCs w:val="21"/>
        </w:rPr>
      </w:pPr>
      <w:r>
        <w:rPr>
          <w:rFonts w:ascii="仿宋" w:eastAsia="仿宋" w:hAnsi="仿宋" w:cs="仿宋" w:hint="eastAsia"/>
          <w:b/>
          <w:szCs w:val="21"/>
        </w:rPr>
        <w:t>（六）质量管理</w:t>
      </w:r>
    </w:p>
    <w:p w14:paraId="458FC21E"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1）建立专业建设和教学质量诊断与改进机制，健全专业教学质量监控管理制度，完善课堂教学、教学评价、实习实训、毕业设计以及专业调研、人才培养方案更新、资源建设等方面质量标准建设，通过教学设施、过程监控、质量评价和持续改进，达到人才培养规格。</w:t>
      </w:r>
    </w:p>
    <w:p w14:paraId="3716CE18"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2）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14:paraId="00ED365B"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（3）建立毕业生跟踪反馈机制及社会评价机制，并对生源情况、在校生学业水平、毕业生就业情况等进行分析，定期评价人才培养质量和培养目标达成情况。</w:t>
      </w:r>
    </w:p>
    <w:p w14:paraId="274AE70D" w14:textId="0306BED2"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（4）</w:t>
      </w:r>
      <w:r w:rsidR="008420BA">
        <w:rPr>
          <w:rFonts w:ascii="仿宋" w:eastAsia="仿宋" w:hAnsi="仿宋" w:cs="仿宋" w:hint="eastAsia"/>
          <w:szCs w:val="21"/>
        </w:rPr>
        <w:t>加强专业教研活动，</w:t>
      </w:r>
      <w:r>
        <w:rPr>
          <w:rFonts w:ascii="仿宋" w:eastAsia="仿宋" w:hAnsi="仿宋" w:cs="仿宋" w:hint="eastAsia"/>
          <w:szCs w:val="21"/>
        </w:rPr>
        <w:t>充分利用评价分析结果有效改进专业教学，持续提高人才培养质量。</w:t>
      </w:r>
    </w:p>
    <w:p w14:paraId="7F8E94B8" w14:textId="77777777" w:rsidR="00A90E5F" w:rsidRDefault="00FC536D">
      <w:pPr>
        <w:overflowPunct w:val="0"/>
        <w:adjustRightInd w:val="0"/>
        <w:snapToGrid w:val="0"/>
        <w:spacing w:line="360" w:lineRule="exact"/>
        <w:ind w:firstLineChars="200" w:firstLine="422"/>
        <w:outlineLvl w:val="0"/>
        <w:rPr>
          <w:rFonts w:ascii="仿宋" w:eastAsia="仿宋" w:hAnsi="仿宋" w:cs="仿宋"/>
          <w:b/>
          <w:bCs/>
          <w:szCs w:val="21"/>
        </w:rPr>
      </w:pPr>
      <w:r>
        <w:rPr>
          <w:rFonts w:ascii="仿宋" w:eastAsia="仿宋" w:hAnsi="仿宋" w:cs="仿宋" w:hint="eastAsia"/>
          <w:b/>
          <w:bCs/>
          <w:szCs w:val="21"/>
        </w:rPr>
        <w:t>九、毕业要求</w:t>
      </w:r>
    </w:p>
    <w:p w14:paraId="1BEC48A0" w14:textId="77777777" w:rsidR="00A90E5F" w:rsidRDefault="00FC536D">
      <w:pPr>
        <w:widowControl/>
        <w:spacing w:line="360" w:lineRule="exact"/>
        <w:ind w:firstLineChars="150" w:firstLine="315"/>
        <w:rPr>
          <w:rFonts w:ascii="仿宋" w:eastAsia="仿宋" w:hAnsi="仿宋" w:cs="仿宋"/>
          <w:szCs w:val="21"/>
        </w:rPr>
      </w:pPr>
      <w:r>
        <w:rPr>
          <w:rFonts w:ascii="仿宋" w:eastAsia="仿宋" w:hAnsi="仿宋" w:cs="仿宋" w:hint="eastAsia"/>
          <w:szCs w:val="21"/>
        </w:rPr>
        <w:t>学生学习期满，经考核、评价，符合下列要求的，予以毕业：</w:t>
      </w:r>
    </w:p>
    <w:p w14:paraId="52AAE20A" w14:textId="77777777" w:rsidR="00A90E5F" w:rsidRDefault="00FC536D">
      <w:pPr>
        <w:widowControl/>
        <w:spacing w:line="360" w:lineRule="exact"/>
        <w:ind w:firstLineChars="150" w:firstLine="315"/>
        <w:rPr>
          <w:rFonts w:ascii="仿宋" w:eastAsia="仿宋" w:hAnsi="仿宋" w:cs="仿宋"/>
          <w:szCs w:val="21"/>
        </w:rPr>
      </w:pPr>
      <w:r>
        <w:rPr>
          <w:rFonts w:ascii="仿宋" w:eastAsia="仿宋" w:hAnsi="仿宋" w:cs="仿宋" w:hint="eastAsia"/>
          <w:szCs w:val="21"/>
        </w:rPr>
        <w:t>1.在校期间思想政治操行考核合格。</w:t>
      </w:r>
    </w:p>
    <w:p w14:paraId="00AE7127" w14:textId="77777777" w:rsidR="00A90E5F" w:rsidRDefault="00FC536D">
      <w:pPr>
        <w:widowControl/>
        <w:spacing w:line="360" w:lineRule="exact"/>
        <w:ind w:firstLineChars="150" w:firstLine="315"/>
        <w:rPr>
          <w:rFonts w:ascii="仿宋" w:eastAsia="仿宋" w:hAnsi="仿宋" w:cs="仿宋"/>
          <w:szCs w:val="21"/>
        </w:rPr>
      </w:pPr>
      <w:r>
        <w:rPr>
          <w:rFonts w:ascii="仿宋" w:eastAsia="仿宋" w:hAnsi="仿宋" w:cs="仿宋" w:hint="eastAsia"/>
          <w:szCs w:val="21"/>
        </w:rPr>
        <w:t>2.完成学校实施性方案所制定的各教学环节活动，各门课程成绩考核合格。</w:t>
      </w:r>
    </w:p>
    <w:p w14:paraId="3F379EA3" w14:textId="77777777" w:rsidR="00A90E5F" w:rsidRDefault="00FC536D">
      <w:pPr>
        <w:widowControl/>
        <w:spacing w:line="360" w:lineRule="exact"/>
        <w:ind w:firstLineChars="150" w:firstLine="315"/>
        <w:rPr>
          <w:rFonts w:ascii="仿宋" w:eastAsia="仿宋" w:hAnsi="仿宋" w:cs="仿宋"/>
          <w:szCs w:val="21"/>
        </w:rPr>
      </w:pPr>
      <w:r>
        <w:rPr>
          <w:rFonts w:ascii="仿宋" w:eastAsia="仿宋" w:hAnsi="仿宋" w:cs="仿宋" w:hint="eastAsia"/>
          <w:szCs w:val="21"/>
        </w:rPr>
        <w:t>3.取得学校实施性方案所规定的通用能力证书、职业资格/职业技能等级证书或相对应的基本学分。</w:t>
      </w:r>
    </w:p>
    <w:p w14:paraId="53CDB944" w14:textId="77777777" w:rsidR="00A90E5F" w:rsidRDefault="00FC536D">
      <w:pPr>
        <w:overflowPunct w:val="0"/>
        <w:adjustRightInd w:val="0"/>
        <w:snapToGrid w:val="0"/>
        <w:spacing w:line="360" w:lineRule="exact"/>
        <w:ind w:firstLineChars="150" w:firstLine="315"/>
        <w:outlineLvl w:val="0"/>
        <w:rPr>
          <w:rFonts w:ascii="仿宋" w:eastAsia="仿宋" w:hAnsi="仿宋" w:cs="仿宋"/>
          <w:szCs w:val="21"/>
        </w:rPr>
      </w:pPr>
      <w:r>
        <w:rPr>
          <w:rFonts w:ascii="仿宋" w:eastAsia="仿宋" w:hAnsi="仿宋" w:cs="仿宋" w:hint="eastAsia"/>
          <w:szCs w:val="21"/>
        </w:rPr>
        <w:t>4.修满学校实施性方案所规定的学分。</w:t>
      </w:r>
    </w:p>
    <w:p w14:paraId="16495A25" w14:textId="77777777" w:rsidR="00A90E5F" w:rsidRDefault="00FC536D">
      <w:pPr>
        <w:overflowPunct w:val="0"/>
        <w:adjustRightInd w:val="0"/>
        <w:snapToGrid w:val="0"/>
        <w:spacing w:line="360" w:lineRule="exact"/>
        <w:ind w:firstLineChars="150" w:firstLine="316"/>
        <w:outlineLvl w:val="0"/>
        <w:rPr>
          <w:rFonts w:ascii="仿宋" w:eastAsia="仿宋" w:hAnsi="仿宋" w:cs="仿宋"/>
          <w:b/>
          <w:bCs/>
          <w:szCs w:val="21"/>
        </w:rPr>
      </w:pPr>
      <w:r>
        <w:rPr>
          <w:rFonts w:ascii="仿宋" w:eastAsia="仿宋" w:hAnsi="仿宋" w:cs="仿宋" w:hint="eastAsia"/>
          <w:b/>
          <w:bCs/>
          <w:szCs w:val="21"/>
        </w:rPr>
        <w:t>十、其他说明</w:t>
      </w:r>
    </w:p>
    <w:p w14:paraId="1713FB43" w14:textId="77777777" w:rsidR="00A90E5F" w:rsidRDefault="00FC536D">
      <w:pPr>
        <w:overflowPunct w:val="0"/>
        <w:adjustRightInd w:val="0"/>
        <w:snapToGrid w:val="0"/>
        <w:spacing w:line="360" w:lineRule="exact"/>
        <w:ind w:firstLineChars="200" w:firstLine="422"/>
        <w:rPr>
          <w:rFonts w:ascii="仿宋" w:eastAsia="仿宋" w:hAnsi="仿宋" w:cs="仿宋"/>
          <w:b/>
          <w:bCs/>
          <w:szCs w:val="21"/>
        </w:rPr>
      </w:pPr>
      <w:r>
        <w:rPr>
          <w:rFonts w:ascii="仿宋" w:eastAsia="仿宋" w:hAnsi="仿宋" w:cs="仿宋" w:hint="eastAsia"/>
          <w:b/>
          <w:bCs/>
          <w:szCs w:val="21"/>
        </w:rPr>
        <w:lastRenderedPageBreak/>
        <w:t>（一）编制依据</w:t>
      </w:r>
    </w:p>
    <w:p w14:paraId="749AE731" w14:textId="77777777" w:rsidR="00A90E5F" w:rsidRDefault="00FC536D">
      <w:pPr>
        <w:widowControl/>
        <w:spacing w:line="360" w:lineRule="exact"/>
        <w:ind w:firstLineChars="200" w:firstLine="420"/>
        <w:jc w:val="left"/>
        <w:rPr>
          <w:rFonts w:ascii="仿宋" w:eastAsia="仿宋" w:hAnsi="仿宋" w:cs="仿宋"/>
          <w:szCs w:val="21"/>
        </w:rPr>
      </w:pPr>
      <w:r>
        <w:rPr>
          <w:rFonts w:ascii="仿宋" w:eastAsia="仿宋" w:hAnsi="仿宋" w:cs="仿宋" w:hint="eastAsia"/>
          <w:szCs w:val="21"/>
        </w:rPr>
        <w:t>1.《国家职业教育改革实施方案的通知》（国发〔2019〕4号）。</w:t>
      </w:r>
    </w:p>
    <w:p w14:paraId="75A4494B" w14:textId="77777777" w:rsidR="00A90E5F" w:rsidRDefault="00FC536D">
      <w:pPr>
        <w:widowControl/>
        <w:spacing w:line="360" w:lineRule="exact"/>
        <w:ind w:firstLineChars="200" w:firstLine="420"/>
        <w:jc w:val="left"/>
        <w:rPr>
          <w:rFonts w:ascii="仿宋" w:eastAsia="仿宋" w:hAnsi="仿宋" w:cs="仿宋"/>
          <w:szCs w:val="21"/>
        </w:rPr>
      </w:pPr>
      <w:r>
        <w:rPr>
          <w:rFonts w:ascii="仿宋" w:eastAsia="仿宋" w:hAnsi="仿宋" w:cs="仿宋" w:hint="eastAsia"/>
          <w:szCs w:val="21"/>
        </w:rPr>
        <w:t>2.《教育部关于职业院校专业人才培养方案制定与实施工作的指导意见》（教职成〔2019〕13号）。</w:t>
      </w:r>
    </w:p>
    <w:p w14:paraId="3A9CC43F" w14:textId="77777777" w:rsidR="00A90E5F" w:rsidRDefault="00FC536D">
      <w:pPr>
        <w:widowControl/>
        <w:spacing w:line="360" w:lineRule="exact"/>
        <w:ind w:firstLineChars="200" w:firstLine="420"/>
        <w:jc w:val="left"/>
        <w:rPr>
          <w:rFonts w:ascii="仿宋" w:eastAsia="仿宋" w:hAnsi="仿宋" w:cs="仿宋"/>
          <w:szCs w:val="21"/>
        </w:rPr>
      </w:pPr>
      <w:r>
        <w:rPr>
          <w:rFonts w:ascii="仿宋" w:eastAsia="仿宋" w:hAnsi="仿宋" w:cs="仿宋" w:hint="eastAsia"/>
          <w:szCs w:val="21"/>
        </w:rPr>
        <w:t>3.《省政府办公厅关于深化产教融合的实施意见》（苏政办发〔2018〕48号）。</w:t>
      </w:r>
    </w:p>
    <w:p w14:paraId="2B21846C" w14:textId="77777777" w:rsidR="00A90E5F" w:rsidRDefault="00FC536D">
      <w:pPr>
        <w:widowControl/>
        <w:spacing w:line="360" w:lineRule="exact"/>
        <w:ind w:firstLineChars="200" w:firstLine="420"/>
        <w:jc w:val="left"/>
        <w:rPr>
          <w:rFonts w:ascii="仿宋" w:eastAsia="仿宋" w:hAnsi="仿宋" w:cs="仿宋"/>
          <w:szCs w:val="21"/>
        </w:rPr>
      </w:pPr>
      <w:r>
        <w:rPr>
          <w:rFonts w:ascii="仿宋" w:eastAsia="仿宋" w:hAnsi="仿宋" w:cs="仿宋" w:hint="eastAsia"/>
          <w:szCs w:val="21"/>
        </w:rPr>
        <w:t>4. 教育部颁布《高等职业学校软件技术专业教学标准》。</w:t>
      </w:r>
    </w:p>
    <w:p w14:paraId="3FE1ED6A" w14:textId="77777777" w:rsidR="00A90E5F" w:rsidRDefault="00FC536D">
      <w:pPr>
        <w:widowControl/>
        <w:spacing w:line="360" w:lineRule="exact"/>
        <w:ind w:firstLineChars="200" w:firstLine="420"/>
        <w:jc w:val="left"/>
        <w:rPr>
          <w:rFonts w:ascii="仿宋" w:eastAsia="仿宋" w:hAnsi="仿宋" w:cs="仿宋"/>
          <w:szCs w:val="21"/>
        </w:rPr>
      </w:pPr>
      <w:r>
        <w:rPr>
          <w:rFonts w:ascii="仿宋" w:eastAsia="仿宋" w:hAnsi="仿宋" w:cs="仿宋" w:hint="eastAsia"/>
          <w:szCs w:val="21"/>
        </w:rPr>
        <w:t>5.《江苏联合职业技术学院关于专业人才培养方案制（修）订与实施工作的指导意见》（苏联院〔2019〕12号）。</w:t>
      </w:r>
    </w:p>
    <w:p w14:paraId="595DCE9A" w14:textId="77777777" w:rsidR="00A90E5F" w:rsidRDefault="00FC536D">
      <w:pPr>
        <w:widowControl/>
        <w:spacing w:line="360" w:lineRule="exact"/>
        <w:ind w:firstLineChars="200" w:firstLine="420"/>
        <w:jc w:val="left"/>
        <w:rPr>
          <w:rFonts w:ascii="仿宋" w:eastAsia="仿宋" w:hAnsi="仿宋" w:cs="仿宋"/>
          <w:szCs w:val="21"/>
        </w:rPr>
      </w:pPr>
      <w:r>
        <w:rPr>
          <w:rFonts w:ascii="仿宋" w:eastAsia="仿宋" w:hAnsi="仿宋" w:cs="仿宋" w:hint="eastAsia"/>
          <w:szCs w:val="21"/>
        </w:rPr>
        <w:t>6.江苏联合职业技术学院《关于人才培养方案中公共基础课程安排建议（试行）的通知》（苏联院教〔2020〕7号）。</w:t>
      </w:r>
    </w:p>
    <w:p w14:paraId="7ECBD4A4" w14:textId="77777777" w:rsidR="00A90E5F" w:rsidRDefault="00FC536D">
      <w:pPr>
        <w:widowControl/>
        <w:spacing w:line="360" w:lineRule="exact"/>
        <w:ind w:firstLineChars="200" w:firstLine="422"/>
        <w:jc w:val="left"/>
        <w:rPr>
          <w:rFonts w:ascii="仿宋" w:eastAsia="仿宋" w:hAnsi="仿宋" w:cs="仿宋"/>
          <w:b/>
          <w:bCs/>
          <w:color w:val="000000"/>
          <w:kern w:val="0"/>
          <w:szCs w:val="21"/>
        </w:rPr>
      </w:pPr>
      <w:r>
        <w:rPr>
          <w:rFonts w:ascii="仿宋" w:eastAsia="仿宋" w:hAnsi="仿宋" w:cs="仿宋" w:hint="eastAsia"/>
          <w:b/>
          <w:bCs/>
          <w:color w:val="000000"/>
          <w:kern w:val="0"/>
          <w:szCs w:val="21"/>
        </w:rPr>
        <w:t>（二）执行要求</w:t>
      </w:r>
    </w:p>
    <w:p w14:paraId="6CA98A97" w14:textId="60BBCA90" w:rsidR="00A90E5F" w:rsidRDefault="00FC536D">
      <w:pPr>
        <w:widowControl/>
        <w:spacing w:line="360" w:lineRule="exact"/>
        <w:ind w:firstLineChars="200" w:firstLine="420"/>
        <w:rPr>
          <w:rFonts w:ascii="仿宋" w:eastAsia="仿宋" w:hAnsi="仿宋" w:cs="仿宋"/>
          <w:bCs/>
        </w:rPr>
      </w:pPr>
      <w:r>
        <w:rPr>
          <w:rFonts w:ascii="仿宋" w:eastAsia="仿宋" w:hAnsi="仿宋" w:cs="仿宋" w:hint="eastAsia"/>
          <w:bCs/>
          <w:szCs w:val="21"/>
        </w:rPr>
        <w:t>1．规范实施“4.5+0.5”人才培养模式，每学年教学时间40周。</w:t>
      </w:r>
      <w:r>
        <w:rPr>
          <w:rFonts w:ascii="仿宋" w:eastAsia="仿宋" w:hAnsi="仿宋" w:cs="仿宋" w:hint="eastAsia"/>
          <w:bCs/>
        </w:rPr>
        <w:t>入学教育和军训安排在第一学期开设，也可安排在第一学期开学前开设。</w:t>
      </w:r>
    </w:p>
    <w:p w14:paraId="3F36BC2A" w14:textId="77777777" w:rsidR="00A90E5F" w:rsidRDefault="00FC536D">
      <w:pPr>
        <w:widowControl/>
        <w:spacing w:line="360" w:lineRule="exact"/>
        <w:ind w:firstLineChars="200" w:firstLine="420"/>
        <w:rPr>
          <w:rFonts w:ascii="仿宋" w:eastAsia="仿宋" w:hAnsi="仿宋" w:cs="仿宋"/>
          <w:bCs/>
          <w:szCs w:val="21"/>
        </w:rPr>
      </w:pPr>
      <w:r>
        <w:rPr>
          <w:rFonts w:ascii="仿宋" w:eastAsia="仿宋" w:hAnsi="仿宋" w:cs="仿宋" w:hint="eastAsia"/>
          <w:bCs/>
          <w:szCs w:val="21"/>
        </w:rPr>
        <w:t>2.理论教学和实践教学按16—18学时计1学分（小数点后数字四舍五入）。军训、入学教育、社会实践、毕业设计（或毕业论文、毕业教育）、顶岗实习等，1周计30个学时、1个学分。学生取得行业企业认可度高的有关职业技能等级证书或已掌握有关技术技能，可按一定规则折算为学历教育相应学分。学生参加技能大赛、创新创业大赛、社团活动等所取得的成绩也可折算为一定学分。</w:t>
      </w:r>
    </w:p>
    <w:p w14:paraId="31DD7418" w14:textId="6E8AC692" w:rsidR="00A90E5F" w:rsidRDefault="00FC536D">
      <w:pPr>
        <w:widowControl/>
        <w:spacing w:line="360" w:lineRule="exact"/>
        <w:ind w:firstLineChars="200" w:firstLine="420"/>
        <w:rPr>
          <w:rFonts w:ascii="仿宋" w:eastAsia="仿宋" w:hAnsi="仿宋" w:cs="仿宋"/>
          <w:bCs/>
          <w:szCs w:val="21"/>
        </w:rPr>
      </w:pPr>
      <w:r>
        <w:rPr>
          <w:rFonts w:ascii="仿宋" w:eastAsia="仿宋" w:hAnsi="仿宋" w:cs="仿宋" w:hint="eastAsia"/>
          <w:bCs/>
          <w:color w:val="000000"/>
          <w:kern w:val="0"/>
          <w:szCs w:val="21"/>
        </w:rPr>
        <w:t>3.</w:t>
      </w:r>
      <w:r>
        <w:rPr>
          <w:rFonts w:ascii="仿宋" w:eastAsia="仿宋" w:hAnsi="仿宋" w:cs="仿宋" w:hint="eastAsia"/>
          <w:bCs/>
          <w:szCs w:val="21"/>
        </w:rPr>
        <w:t>本方案所附教学进程安排表（见附表）为各校制定实施性人才培养方案的参考依据，总学时为</w:t>
      </w:r>
      <w:r w:rsidR="0079551D" w:rsidRPr="00EE5228">
        <w:rPr>
          <w:rFonts w:ascii="仿宋" w:eastAsia="仿宋" w:hAnsi="仿宋" w:cs="仿宋"/>
          <w:bCs/>
          <w:szCs w:val="21"/>
        </w:rPr>
        <w:t>5004</w:t>
      </w:r>
      <w:r>
        <w:rPr>
          <w:rFonts w:ascii="仿宋" w:eastAsia="仿宋" w:hAnsi="仿宋" w:cs="仿宋" w:hint="eastAsia"/>
          <w:bCs/>
          <w:szCs w:val="21"/>
        </w:rPr>
        <w:t>学时，总学分为</w:t>
      </w:r>
      <w:r w:rsidR="0079551D" w:rsidRPr="00EE5228">
        <w:rPr>
          <w:rFonts w:ascii="仿宋" w:eastAsia="仿宋" w:hAnsi="仿宋" w:cs="仿宋"/>
          <w:bCs/>
          <w:szCs w:val="21"/>
        </w:rPr>
        <w:t>283</w:t>
      </w:r>
      <w:r>
        <w:rPr>
          <w:rFonts w:ascii="仿宋" w:eastAsia="仿宋" w:hAnsi="仿宋" w:cs="仿宋" w:hint="eastAsia"/>
          <w:bCs/>
          <w:szCs w:val="21"/>
        </w:rPr>
        <w:t>学分。其中公共基础课</w:t>
      </w:r>
      <w:r w:rsidRPr="00EE5228">
        <w:rPr>
          <w:rFonts w:ascii="仿宋" w:eastAsia="仿宋" w:hAnsi="仿宋" w:cs="仿宋" w:hint="eastAsia"/>
          <w:bCs/>
          <w:szCs w:val="21"/>
        </w:rPr>
        <w:t>1</w:t>
      </w:r>
      <w:r w:rsidR="0079551D" w:rsidRPr="00EE5228">
        <w:rPr>
          <w:rFonts w:ascii="仿宋" w:eastAsia="仿宋" w:hAnsi="仿宋" w:cs="仿宋"/>
          <w:bCs/>
          <w:szCs w:val="21"/>
        </w:rPr>
        <w:t>804</w:t>
      </w:r>
      <w:r>
        <w:rPr>
          <w:rFonts w:ascii="仿宋" w:eastAsia="仿宋" w:hAnsi="仿宋" w:cs="仿宋" w:hint="eastAsia"/>
          <w:bCs/>
          <w:szCs w:val="21"/>
        </w:rPr>
        <w:t>学时，占总学时的</w:t>
      </w:r>
      <w:r w:rsidR="0079551D" w:rsidRPr="00EE5228">
        <w:rPr>
          <w:rFonts w:ascii="仿宋" w:eastAsia="仿宋" w:hAnsi="仿宋" w:cs="仿宋"/>
          <w:bCs/>
          <w:szCs w:val="21"/>
        </w:rPr>
        <w:t>36.05</w:t>
      </w:r>
      <w:r w:rsidRPr="00EE5228">
        <w:rPr>
          <w:rFonts w:ascii="仿宋" w:eastAsia="仿宋" w:hAnsi="仿宋" w:cs="仿宋" w:hint="eastAsia"/>
          <w:bCs/>
          <w:szCs w:val="21"/>
        </w:rPr>
        <w:t>%</w:t>
      </w:r>
      <w:r>
        <w:rPr>
          <w:rFonts w:ascii="仿宋" w:eastAsia="仿宋" w:hAnsi="仿宋" w:cs="仿宋" w:hint="eastAsia"/>
          <w:bCs/>
          <w:szCs w:val="21"/>
        </w:rPr>
        <w:t>；专业（技能）课1780学时，占总学时的</w:t>
      </w:r>
      <w:r w:rsidRPr="00EE5228">
        <w:rPr>
          <w:rFonts w:ascii="仿宋" w:eastAsia="仿宋" w:hAnsi="仿宋" w:cs="仿宋" w:hint="eastAsia"/>
          <w:bCs/>
          <w:szCs w:val="21"/>
        </w:rPr>
        <w:t>35.</w:t>
      </w:r>
      <w:r w:rsidR="0079551D" w:rsidRPr="00EE5228">
        <w:rPr>
          <w:rFonts w:ascii="仿宋" w:eastAsia="仿宋" w:hAnsi="仿宋" w:cs="仿宋"/>
          <w:bCs/>
          <w:szCs w:val="21"/>
        </w:rPr>
        <w:t>57</w:t>
      </w:r>
      <w:r w:rsidRPr="00EE5228">
        <w:rPr>
          <w:rFonts w:ascii="仿宋" w:eastAsia="仿宋" w:hAnsi="仿宋" w:cs="仿宋" w:hint="eastAsia"/>
          <w:bCs/>
          <w:szCs w:val="21"/>
        </w:rPr>
        <w:t>%</w:t>
      </w:r>
      <w:r>
        <w:rPr>
          <w:rFonts w:ascii="仿宋" w:eastAsia="仿宋" w:hAnsi="仿宋" w:cs="仿宋" w:hint="eastAsia"/>
          <w:bCs/>
          <w:szCs w:val="21"/>
        </w:rPr>
        <w:t xml:space="preserve"> ；集中实践课720学时，占总学时的</w:t>
      </w:r>
      <w:r w:rsidRPr="00EE5228">
        <w:rPr>
          <w:rFonts w:ascii="仿宋" w:eastAsia="仿宋" w:hAnsi="仿宋" w:cs="仿宋" w:hint="eastAsia"/>
          <w:bCs/>
          <w:szCs w:val="21"/>
        </w:rPr>
        <w:t>14.</w:t>
      </w:r>
      <w:r w:rsidR="0079551D" w:rsidRPr="00EE5228">
        <w:rPr>
          <w:rFonts w:ascii="仿宋" w:eastAsia="仿宋" w:hAnsi="仿宋" w:cs="仿宋"/>
          <w:bCs/>
          <w:szCs w:val="21"/>
        </w:rPr>
        <w:t>39</w:t>
      </w:r>
      <w:r w:rsidRPr="00EE5228">
        <w:rPr>
          <w:rFonts w:ascii="仿宋" w:eastAsia="仿宋" w:hAnsi="仿宋" w:cs="仿宋" w:hint="eastAsia"/>
          <w:bCs/>
          <w:szCs w:val="21"/>
        </w:rPr>
        <w:t>%</w:t>
      </w:r>
      <w:r>
        <w:rPr>
          <w:rFonts w:ascii="仿宋" w:eastAsia="仿宋" w:hAnsi="仿宋" w:cs="仿宋" w:hint="eastAsia"/>
          <w:bCs/>
          <w:szCs w:val="21"/>
        </w:rPr>
        <w:t>，任选课700学时，占总学时的</w:t>
      </w:r>
      <w:r w:rsidR="0079551D" w:rsidRPr="00EE5228">
        <w:rPr>
          <w:rFonts w:ascii="仿宋" w:eastAsia="仿宋" w:hAnsi="仿宋" w:cs="仿宋"/>
          <w:bCs/>
          <w:szCs w:val="21"/>
        </w:rPr>
        <w:t>13.99</w:t>
      </w:r>
      <w:r w:rsidRPr="00EE5228">
        <w:rPr>
          <w:rFonts w:ascii="仿宋" w:eastAsia="仿宋" w:hAnsi="仿宋" w:cs="仿宋" w:hint="eastAsia"/>
          <w:bCs/>
          <w:szCs w:val="21"/>
        </w:rPr>
        <w:t>%</w:t>
      </w:r>
      <w:r>
        <w:rPr>
          <w:rFonts w:ascii="仿宋" w:eastAsia="仿宋" w:hAnsi="仿宋" w:cs="仿宋" w:hint="eastAsia"/>
          <w:bCs/>
          <w:szCs w:val="21"/>
        </w:rPr>
        <w:t>。</w:t>
      </w:r>
    </w:p>
    <w:p w14:paraId="28675582" w14:textId="77777777" w:rsidR="00EE5228" w:rsidRPr="00EE5228" w:rsidRDefault="00EE5228" w:rsidP="00EE5228">
      <w:pPr>
        <w:widowControl/>
        <w:spacing w:line="360" w:lineRule="exact"/>
        <w:ind w:firstLine="435"/>
        <w:jc w:val="left"/>
        <w:rPr>
          <w:rFonts w:ascii="仿宋" w:eastAsia="仿宋" w:hAnsi="仿宋" w:cs="仿宋"/>
          <w:bCs/>
          <w:color w:val="FF0000"/>
          <w:kern w:val="0"/>
          <w:szCs w:val="21"/>
        </w:rPr>
      </w:pPr>
      <w:r w:rsidRPr="00EE5228">
        <w:rPr>
          <w:rFonts w:ascii="仿宋" w:eastAsia="仿宋" w:hAnsi="仿宋" w:cs="仿宋"/>
          <w:bCs/>
          <w:color w:val="FF0000"/>
          <w:kern w:val="0"/>
          <w:szCs w:val="21"/>
        </w:rPr>
        <w:t>4.学校应坚持立德树人根本任务，全面加强思政课程建设，整体推进课程思政，充分发掘各类课程的思想政治教育资源，发挥所有课程育人功能。</w:t>
      </w:r>
    </w:p>
    <w:p w14:paraId="1F482E33" w14:textId="77777777" w:rsidR="00EE5228" w:rsidRPr="00EE5228" w:rsidRDefault="00EE5228" w:rsidP="00EE5228">
      <w:pPr>
        <w:widowControl/>
        <w:spacing w:line="360" w:lineRule="exact"/>
        <w:ind w:firstLine="435"/>
        <w:jc w:val="left"/>
        <w:rPr>
          <w:rFonts w:ascii="仿宋" w:eastAsia="仿宋" w:hAnsi="仿宋" w:cs="仿宋"/>
          <w:bCs/>
          <w:color w:val="FF0000"/>
          <w:kern w:val="0"/>
          <w:szCs w:val="21"/>
        </w:rPr>
      </w:pPr>
      <w:r w:rsidRPr="00EE5228">
        <w:rPr>
          <w:rFonts w:ascii="仿宋" w:eastAsia="仿宋" w:hAnsi="仿宋" w:cs="仿宋"/>
          <w:bCs/>
          <w:color w:val="FF0000"/>
          <w:kern w:val="0"/>
          <w:szCs w:val="21"/>
        </w:rPr>
        <w:t>5.学校应加强和改进美育工作，以书法、美术、音乐课程为主体开展美育教育，艺术教育必修内容安排不少于2个学分，选修内容安排不少于2个学分。积极开展艺术实践活动。</w:t>
      </w:r>
    </w:p>
    <w:p w14:paraId="5E89ACA4" w14:textId="77777777" w:rsidR="00EE5228" w:rsidRDefault="00EE5228" w:rsidP="00EE5228">
      <w:pPr>
        <w:widowControl/>
        <w:spacing w:line="360" w:lineRule="exact"/>
        <w:ind w:firstLine="435"/>
        <w:jc w:val="left"/>
        <w:rPr>
          <w:rFonts w:ascii="仿宋" w:eastAsia="仿宋" w:hAnsi="仿宋" w:cs="仿宋"/>
          <w:bCs/>
          <w:color w:val="FF0000"/>
          <w:kern w:val="0"/>
          <w:szCs w:val="21"/>
        </w:rPr>
      </w:pPr>
      <w:r w:rsidRPr="00EE5228">
        <w:rPr>
          <w:rFonts w:ascii="仿宋" w:eastAsia="仿宋" w:hAnsi="仿宋" w:cs="仿宋"/>
          <w:bCs/>
          <w:color w:val="FF0000"/>
          <w:kern w:val="0"/>
          <w:szCs w:val="21"/>
        </w:rPr>
        <w:t>6.学校应根据教育部要求，以实习实训课为主要载体开展劳动教育，并开设劳动精神、劳模精神和工匠精神专题教育不少于16学时。同时，在其他课程中渗透开展劳动教育，在课外、校外活动中安排劳动实践。鼓励设立劳动周。</w:t>
      </w:r>
    </w:p>
    <w:p w14:paraId="12D95A22" w14:textId="39870D91" w:rsidR="00A90E5F" w:rsidRDefault="00EE5228" w:rsidP="00EE5228">
      <w:pPr>
        <w:widowControl/>
        <w:spacing w:line="360" w:lineRule="exact"/>
        <w:ind w:firstLine="435"/>
        <w:jc w:val="left"/>
        <w:rPr>
          <w:rFonts w:ascii="仿宋" w:eastAsia="仿宋" w:hAnsi="仿宋" w:cs="仿宋"/>
          <w:bCs/>
          <w:kern w:val="0"/>
          <w:szCs w:val="21"/>
        </w:rPr>
      </w:pPr>
      <w:r>
        <w:rPr>
          <w:rFonts w:ascii="仿宋" w:eastAsia="仿宋" w:hAnsi="仿宋" w:cs="仿宋"/>
          <w:bCs/>
          <w:kern w:val="0"/>
          <w:szCs w:val="21"/>
        </w:rPr>
        <w:t>7</w:t>
      </w:r>
      <w:r w:rsidR="00FC536D">
        <w:rPr>
          <w:rFonts w:ascii="仿宋" w:eastAsia="仿宋" w:hAnsi="仿宋" w:cs="仿宋" w:hint="eastAsia"/>
          <w:bCs/>
          <w:kern w:val="0"/>
          <w:szCs w:val="21"/>
        </w:rPr>
        <w:t>.各校根据专业需要和学校实际开设任选课程，可包括人文科学、社会科学、自然科学以及专业拓展类课程。</w:t>
      </w:r>
    </w:p>
    <w:p w14:paraId="37638133" w14:textId="2B9DEEE0" w:rsidR="00A90E5F" w:rsidRDefault="00EE5228">
      <w:pPr>
        <w:widowControl/>
        <w:spacing w:line="360" w:lineRule="exact"/>
        <w:ind w:firstLine="435"/>
        <w:jc w:val="left"/>
        <w:rPr>
          <w:rFonts w:ascii="仿宋" w:eastAsia="仿宋" w:hAnsi="仿宋" w:cs="仿宋"/>
          <w:bCs/>
          <w:kern w:val="0"/>
          <w:szCs w:val="21"/>
        </w:rPr>
      </w:pPr>
      <w:r>
        <w:rPr>
          <w:rFonts w:ascii="仿宋" w:eastAsia="仿宋" w:hAnsi="仿宋" w:cs="仿宋"/>
          <w:bCs/>
          <w:color w:val="000000"/>
          <w:kern w:val="0"/>
          <w:szCs w:val="21"/>
        </w:rPr>
        <w:t>8</w:t>
      </w:r>
      <w:r w:rsidR="00FC536D">
        <w:rPr>
          <w:rFonts w:ascii="仿宋" w:eastAsia="仿宋" w:hAnsi="仿宋" w:cs="仿宋" w:hint="eastAsia"/>
          <w:bCs/>
          <w:color w:val="000000"/>
          <w:kern w:val="0"/>
          <w:szCs w:val="21"/>
        </w:rPr>
        <w:t>.</w:t>
      </w:r>
      <w:r w:rsidR="00FC536D">
        <w:rPr>
          <w:rFonts w:ascii="仿宋" w:eastAsia="仿宋" w:hAnsi="仿宋" w:cs="仿宋" w:hint="eastAsia"/>
          <w:bCs/>
          <w:kern w:val="0"/>
          <w:szCs w:val="21"/>
        </w:rPr>
        <w:t>毕业设计（论文），各校应制定毕业（论文）设计课题范围和指导要求，学生应能运用所学专业知识和技能参与设计和开发中小型软件系统并撰写相应的论文。</w:t>
      </w:r>
    </w:p>
    <w:p w14:paraId="7F6059DD" w14:textId="77777777" w:rsidR="00A90E5F" w:rsidRDefault="00FC536D">
      <w:pPr>
        <w:overflowPunct w:val="0"/>
        <w:adjustRightInd w:val="0"/>
        <w:snapToGrid w:val="0"/>
        <w:spacing w:line="360" w:lineRule="exact"/>
        <w:ind w:firstLineChars="200" w:firstLine="422"/>
        <w:rPr>
          <w:rFonts w:ascii="仿宋" w:eastAsia="仿宋" w:hAnsi="仿宋" w:cs="仿宋"/>
          <w:b/>
          <w:bCs/>
          <w:szCs w:val="21"/>
        </w:rPr>
      </w:pPr>
      <w:r>
        <w:rPr>
          <w:rFonts w:ascii="仿宋" w:eastAsia="仿宋" w:hAnsi="仿宋" w:cs="仿宋" w:hint="eastAsia"/>
          <w:b/>
          <w:bCs/>
          <w:szCs w:val="21"/>
        </w:rPr>
        <w:t>（三）研制团队</w:t>
      </w:r>
    </w:p>
    <w:p w14:paraId="2E647969"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赵志建   南京工程分院</w:t>
      </w:r>
    </w:p>
    <w:p w14:paraId="5F926A03"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蒋继冬   南京工程分院</w:t>
      </w:r>
    </w:p>
    <w:p w14:paraId="0EF9F020"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邱芬     徐州财经分院</w:t>
      </w:r>
    </w:p>
    <w:p w14:paraId="257DB8D8"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lastRenderedPageBreak/>
        <w:t>陈文兰   莫愁中专办学点</w:t>
      </w:r>
    </w:p>
    <w:p w14:paraId="6328F94E"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金丽霞   金陵分院</w:t>
      </w:r>
    </w:p>
    <w:p w14:paraId="35F10013"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尹嵩     南京商贸分院</w:t>
      </w:r>
    </w:p>
    <w:p w14:paraId="799CB177"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王欣     南京友谱信息科技有限公司</w:t>
      </w:r>
    </w:p>
    <w:p w14:paraId="0B5116E6" w14:textId="77777777" w:rsidR="00A90E5F" w:rsidRDefault="00FC536D">
      <w:pPr>
        <w:overflowPunct w:val="0"/>
        <w:adjustRightInd w:val="0"/>
        <w:snapToGrid w:val="0"/>
        <w:spacing w:line="360" w:lineRule="exact"/>
        <w:ind w:firstLineChars="200" w:firstLine="422"/>
        <w:outlineLvl w:val="0"/>
        <w:rPr>
          <w:rFonts w:ascii="仿宋" w:eastAsia="仿宋" w:hAnsi="仿宋" w:cs="仿宋"/>
          <w:b/>
          <w:bCs/>
          <w:szCs w:val="21"/>
        </w:rPr>
      </w:pPr>
      <w:r>
        <w:rPr>
          <w:rFonts w:ascii="仿宋" w:eastAsia="仿宋" w:hAnsi="仿宋" w:cs="仿宋" w:hint="eastAsia"/>
          <w:b/>
          <w:bCs/>
          <w:szCs w:val="21"/>
        </w:rPr>
        <w:t>十一、附录</w:t>
      </w:r>
    </w:p>
    <w:p w14:paraId="40E821FD" w14:textId="77777777" w:rsidR="00A90E5F" w:rsidRDefault="00FC536D">
      <w:pPr>
        <w:overflowPunct w:val="0"/>
        <w:adjustRightInd w:val="0"/>
        <w:snapToGrid w:val="0"/>
        <w:spacing w:line="360" w:lineRule="exact"/>
        <w:ind w:firstLineChars="200" w:firstLine="420"/>
        <w:rPr>
          <w:rFonts w:ascii="仿宋" w:eastAsia="仿宋" w:hAnsi="仿宋" w:cs="仿宋"/>
          <w:szCs w:val="21"/>
        </w:rPr>
      </w:pPr>
      <w:r>
        <w:rPr>
          <w:rFonts w:ascii="仿宋" w:eastAsia="仿宋" w:hAnsi="仿宋" w:cs="仿宋" w:hint="eastAsia"/>
          <w:szCs w:val="21"/>
        </w:rPr>
        <w:t>教学进程安排表</w:t>
      </w:r>
    </w:p>
    <w:sectPr w:rsidR="00A90E5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AE45FF" w14:textId="77777777" w:rsidR="00E34C48" w:rsidRDefault="00E34C48">
      <w:r>
        <w:separator/>
      </w:r>
    </w:p>
  </w:endnote>
  <w:endnote w:type="continuationSeparator" w:id="0">
    <w:p w14:paraId="108C1A19" w14:textId="77777777" w:rsidR="00E34C48" w:rsidRDefault="00E34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28648282"/>
    </w:sdtPr>
    <w:sdtEndPr/>
    <w:sdtContent>
      <w:p w14:paraId="79397605" w14:textId="77777777" w:rsidR="00A90E5F" w:rsidRDefault="00FC536D">
        <w:pPr>
          <w:pStyle w:val="a5"/>
          <w:jc w:val="center"/>
        </w:pPr>
        <w:r>
          <w:fldChar w:fldCharType="begin"/>
        </w:r>
        <w:r>
          <w:instrText>PAGE   \* MERGEFORMAT</w:instrText>
        </w:r>
        <w:r>
          <w:fldChar w:fldCharType="separate"/>
        </w:r>
        <w:r>
          <w:rPr>
            <w:lang w:val="zh-CN"/>
          </w:rPr>
          <w:t>2</w:t>
        </w:r>
        <w:r>
          <w:fldChar w:fldCharType="end"/>
        </w:r>
      </w:p>
    </w:sdtContent>
  </w:sdt>
  <w:p w14:paraId="2C718DFC" w14:textId="77777777" w:rsidR="00A90E5F" w:rsidRDefault="00A90E5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2CEC94" w14:textId="77777777" w:rsidR="00E34C48" w:rsidRDefault="00E34C48">
      <w:r>
        <w:separator/>
      </w:r>
    </w:p>
  </w:footnote>
  <w:footnote w:type="continuationSeparator" w:id="0">
    <w:p w14:paraId="3BA87728" w14:textId="77777777" w:rsidR="00E34C48" w:rsidRDefault="00E34C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D47"/>
    <w:rsid w:val="000035D0"/>
    <w:rsid w:val="00003EC9"/>
    <w:rsid w:val="000045EC"/>
    <w:rsid w:val="00005C43"/>
    <w:rsid w:val="0000605E"/>
    <w:rsid w:val="00015CB6"/>
    <w:rsid w:val="00024629"/>
    <w:rsid w:val="000352C8"/>
    <w:rsid w:val="000539A4"/>
    <w:rsid w:val="000574AA"/>
    <w:rsid w:val="00062376"/>
    <w:rsid w:val="00073193"/>
    <w:rsid w:val="00076426"/>
    <w:rsid w:val="00082FF9"/>
    <w:rsid w:val="00091CFF"/>
    <w:rsid w:val="0009452D"/>
    <w:rsid w:val="000A0DE5"/>
    <w:rsid w:val="000A22F2"/>
    <w:rsid w:val="000A2628"/>
    <w:rsid w:val="000A3FDA"/>
    <w:rsid w:val="000B112B"/>
    <w:rsid w:val="000B5FC0"/>
    <w:rsid w:val="000C00A0"/>
    <w:rsid w:val="000C65A4"/>
    <w:rsid w:val="000D0926"/>
    <w:rsid w:val="000D3C4A"/>
    <w:rsid w:val="000F107A"/>
    <w:rsid w:val="000F112B"/>
    <w:rsid w:val="000F4263"/>
    <w:rsid w:val="000F7681"/>
    <w:rsid w:val="0010365D"/>
    <w:rsid w:val="00105C95"/>
    <w:rsid w:val="0011250C"/>
    <w:rsid w:val="001160C4"/>
    <w:rsid w:val="00125F7A"/>
    <w:rsid w:val="00131E30"/>
    <w:rsid w:val="00135CCA"/>
    <w:rsid w:val="00142AA1"/>
    <w:rsid w:val="00143986"/>
    <w:rsid w:val="00146B81"/>
    <w:rsid w:val="00157827"/>
    <w:rsid w:val="001649E1"/>
    <w:rsid w:val="0017678C"/>
    <w:rsid w:val="001775E9"/>
    <w:rsid w:val="00181424"/>
    <w:rsid w:val="00187483"/>
    <w:rsid w:val="001911C4"/>
    <w:rsid w:val="00191DD2"/>
    <w:rsid w:val="00193179"/>
    <w:rsid w:val="001A54CB"/>
    <w:rsid w:val="001B2496"/>
    <w:rsid w:val="001B25CC"/>
    <w:rsid w:val="001B5301"/>
    <w:rsid w:val="001C6078"/>
    <w:rsid w:val="001D35CA"/>
    <w:rsid w:val="001D5FD6"/>
    <w:rsid w:val="001D7B0F"/>
    <w:rsid w:val="001E223A"/>
    <w:rsid w:val="001E503A"/>
    <w:rsid w:val="001E68E5"/>
    <w:rsid w:val="001F589A"/>
    <w:rsid w:val="001F6828"/>
    <w:rsid w:val="001F7CFD"/>
    <w:rsid w:val="00203363"/>
    <w:rsid w:val="00213A2F"/>
    <w:rsid w:val="002263AB"/>
    <w:rsid w:val="00234920"/>
    <w:rsid w:val="002376FD"/>
    <w:rsid w:val="002440D2"/>
    <w:rsid w:val="00245CD4"/>
    <w:rsid w:val="00247BC2"/>
    <w:rsid w:val="00250A20"/>
    <w:rsid w:val="0025676E"/>
    <w:rsid w:val="00260543"/>
    <w:rsid w:val="002651EC"/>
    <w:rsid w:val="00267749"/>
    <w:rsid w:val="002868DF"/>
    <w:rsid w:val="00294EDF"/>
    <w:rsid w:val="0029557A"/>
    <w:rsid w:val="002A31A4"/>
    <w:rsid w:val="002B332A"/>
    <w:rsid w:val="002D0D41"/>
    <w:rsid w:val="002D1CCD"/>
    <w:rsid w:val="002E1665"/>
    <w:rsid w:val="002E2E29"/>
    <w:rsid w:val="0030188D"/>
    <w:rsid w:val="00314259"/>
    <w:rsid w:val="00316372"/>
    <w:rsid w:val="00336EF7"/>
    <w:rsid w:val="003424CF"/>
    <w:rsid w:val="0034538C"/>
    <w:rsid w:val="00351B3A"/>
    <w:rsid w:val="00353CD7"/>
    <w:rsid w:val="00360771"/>
    <w:rsid w:val="00360AFF"/>
    <w:rsid w:val="00373DCD"/>
    <w:rsid w:val="003746BB"/>
    <w:rsid w:val="00386706"/>
    <w:rsid w:val="00397817"/>
    <w:rsid w:val="003A0C86"/>
    <w:rsid w:val="003B391A"/>
    <w:rsid w:val="003B70DB"/>
    <w:rsid w:val="003C638E"/>
    <w:rsid w:val="003D1C37"/>
    <w:rsid w:val="003F3D88"/>
    <w:rsid w:val="004017B1"/>
    <w:rsid w:val="00415E2D"/>
    <w:rsid w:val="0043332D"/>
    <w:rsid w:val="004411BE"/>
    <w:rsid w:val="004471A9"/>
    <w:rsid w:val="004626AD"/>
    <w:rsid w:val="00471995"/>
    <w:rsid w:val="004775FB"/>
    <w:rsid w:val="004854B5"/>
    <w:rsid w:val="00487AD5"/>
    <w:rsid w:val="004958EF"/>
    <w:rsid w:val="00496037"/>
    <w:rsid w:val="00497FE0"/>
    <w:rsid w:val="004A30E9"/>
    <w:rsid w:val="004A66B7"/>
    <w:rsid w:val="004B1D60"/>
    <w:rsid w:val="004B55F9"/>
    <w:rsid w:val="004D07CD"/>
    <w:rsid w:val="004D22F6"/>
    <w:rsid w:val="004E4ECE"/>
    <w:rsid w:val="004F29B3"/>
    <w:rsid w:val="0051262F"/>
    <w:rsid w:val="00513D5C"/>
    <w:rsid w:val="00526F3F"/>
    <w:rsid w:val="00550737"/>
    <w:rsid w:val="00553A5F"/>
    <w:rsid w:val="00567AEF"/>
    <w:rsid w:val="005765AF"/>
    <w:rsid w:val="00576D2C"/>
    <w:rsid w:val="00592EE6"/>
    <w:rsid w:val="005A051A"/>
    <w:rsid w:val="005A3AD5"/>
    <w:rsid w:val="005A561B"/>
    <w:rsid w:val="005C58A3"/>
    <w:rsid w:val="005C62CF"/>
    <w:rsid w:val="005D4F54"/>
    <w:rsid w:val="005F383C"/>
    <w:rsid w:val="00602933"/>
    <w:rsid w:val="00615A24"/>
    <w:rsid w:val="00630915"/>
    <w:rsid w:val="00637E21"/>
    <w:rsid w:val="00643C9A"/>
    <w:rsid w:val="006459E4"/>
    <w:rsid w:val="0066762E"/>
    <w:rsid w:val="00673E52"/>
    <w:rsid w:val="00676DCB"/>
    <w:rsid w:val="006816F1"/>
    <w:rsid w:val="0069069A"/>
    <w:rsid w:val="006B17E3"/>
    <w:rsid w:val="006B2FDB"/>
    <w:rsid w:val="006C1666"/>
    <w:rsid w:val="006C34D9"/>
    <w:rsid w:val="006C43D7"/>
    <w:rsid w:val="006D344F"/>
    <w:rsid w:val="006F31AB"/>
    <w:rsid w:val="006F3556"/>
    <w:rsid w:val="00707FE2"/>
    <w:rsid w:val="007121AA"/>
    <w:rsid w:val="00716B0A"/>
    <w:rsid w:val="007202F6"/>
    <w:rsid w:val="00724B6F"/>
    <w:rsid w:val="00741629"/>
    <w:rsid w:val="007540E0"/>
    <w:rsid w:val="007544E1"/>
    <w:rsid w:val="00756C9C"/>
    <w:rsid w:val="00760FCD"/>
    <w:rsid w:val="007658C8"/>
    <w:rsid w:val="00782437"/>
    <w:rsid w:val="0079384D"/>
    <w:rsid w:val="0079551D"/>
    <w:rsid w:val="007A7E9D"/>
    <w:rsid w:val="007B2BA5"/>
    <w:rsid w:val="007B4342"/>
    <w:rsid w:val="007B5C4E"/>
    <w:rsid w:val="007E1875"/>
    <w:rsid w:val="007E27F0"/>
    <w:rsid w:val="007E31E8"/>
    <w:rsid w:val="007E45FE"/>
    <w:rsid w:val="007E74B7"/>
    <w:rsid w:val="007F1977"/>
    <w:rsid w:val="007F29A1"/>
    <w:rsid w:val="0081075A"/>
    <w:rsid w:val="008120EF"/>
    <w:rsid w:val="00812466"/>
    <w:rsid w:val="00827DDE"/>
    <w:rsid w:val="00840851"/>
    <w:rsid w:val="008420BA"/>
    <w:rsid w:val="00845CAC"/>
    <w:rsid w:val="00855607"/>
    <w:rsid w:val="00863B77"/>
    <w:rsid w:val="0087188C"/>
    <w:rsid w:val="0087390B"/>
    <w:rsid w:val="00873D3B"/>
    <w:rsid w:val="00874266"/>
    <w:rsid w:val="00875CC0"/>
    <w:rsid w:val="00877F86"/>
    <w:rsid w:val="00881CA7"/>
    <w:rsid w:val="0089443F"/>
    <w:rsid w:val="008A66D0"/>
    <w:rsid w:val="008B0E83"/>
    <w:rsid w:val="008B29CF"/>
    <w:rsid w:val="008C7533"/>
    <w:rsid w:val="008D1969"/>
    <w:rsid w:val="008E0ABB"/>
    <w:rsid w:val="008E6AA0"/>
    <w:rsid w:val="008E7AB0"/>
    <w:rsid w:val="00901B11"/>
    <w:rsid w:val="0090366D"/>
    <w:rsid w:val="00903BCE"/>
    <w:rsid w:val="00912B5E"/>
    <w:rsid w:val="0093340C"/>
    <w:rsid w:val="009549CB"/>
    <w:rsid w:val="00960508"/>
    <w:rsid w:val="009609BF"/>
    <w:rsid w:val="009628F7"/>
    <w:rsid w:val="009629F1"/>
    <w:rsid w:val="00963DE0"/>
    <w:rsid w:val="009720E7"/>
    <w:rsid w:val="00981D24"/>
    <w:rsid w:val="009849C1"/>
    <w:rsid w:val="009851D2"/>
    <w:rsid w:val="009A52BD"/>
    <w:rsid w:val="009C03CC"/>
    <w:rsid w:val="009D7358"/>
    <w:rsid w:val="009F2618"/>
    <w:rsid w:val="009F3F32"/>
    <w:rsid w:val="009F4EF3"/>
    <w:rsid w:val="009F78BF"/>
    <w:rsid w:val="00A010FE"/>
    <w:rsid w:val="00A075CA"/>
    <w:rsid w:val="00A25784"/>
    <w:rsid w:val="00A71D69"/>
    <w:rsid w:val="00A74C5A"/>
    <w:rsid w:val="00A90E5F"/>
    <w:rsid w:val="00A915BA"/>
    <w:rsid w:val="00A96C1B"/>
    <w:rsid w:val="00AA3254"/>
    <w:rsid w:val="00AB4779"/>
    <w:rsid w:val="00AB796D"/>
    <w:rsid w:val="00AC2391"/>
    <w:rsid w:val="00AC689D"/>
    <w:rsid w:val="00AD7AAB"/>
    <w:rsid w:val="00AE46ED"/>
    <w:rsid w:val="00AE60FE"/>
    <w:rsid w:val="00AF7226"/>
    <w:rsid w:val="00B067BD"/>
    <w:rsid w:val="00B12B92"/>
    <w:rsid w:val="00B17DED"/>
    <w:rsid w:val="00B21CC9"/>
    <w:rsid w:val="00B34541"/>
    <w:rsid w:val="00B528A0"/>
    <w:rsid w:val="00B715D5"/>
    <w:rsid w:val="00B743F9"/>
    <w:rsid w:val="00B75A5A"/>
    <w:rsid w:val="00B83352"/>
    <w:rsid w:val="00BA7F72"/>
    <w:rsid w:val="00BE38AB"/>
    <w:rsid w:val="00C05160"/>
    <w:rsid w:val="00C0533C"/>
    <w:rsid w:val="00C15ED8"/>
    <w:rsid w:val="00C16B73"/>
    <w:rsid w:val="00C16BCD"/>
    <w:rsid w:val="00C24ED7"/>
    <w:rsid w:val="00C31A8B"/>
    <w:rsid w:val="00C3530E"/>
    <w:rsid w:val="00C522DC"/>
    <w:rsid w:val="00C77B4D"/>
    <w:rsid w:val="00CA235E"/>
    <w:rsid w:val="00CA51F5"/>
    <w:rsid w:val="00CA679B"/>
    <w:rsid w:val="00CB4E16"/>
    <w:rsid w:val="00CC6D04"/>
    <w:rsid w:val="00CC7887"/>
    <w:rsid w:val="00CC7D8C"/>
    <w:rsid w:val="00CD36B6"/>
    <w:rsid w:val="00CF65E1"/>
    <w:rsid w:val="00D0356D"/>
    <w:rsid w:val="00D06C1B"/>
    <w:rsid w:val="00D1565C"/>
    <w:rsid w:val="00D30FFA"/>
    <w:rsid w:val="00D332B1"/>
    <w:rsid w:val="00D34027"/>
    <w:rsid w:val="00D375C0"/>
    <w:rsid w:val="00D575CC"/>
    <w:rsid w:val="00D658D0"/>
    <w:rsid w:val="00D70BFC"/>
    <w:rsid w:val="00D73742"/>
    <w:rsid w:val="00D77A93"/>
    <w:rsid w:val="00D86D4E"/>
    <w:rsid w:val="00D930B4"/>
    <w:rsid w:val="00D95AF2"/>
    <w:rsid w:val="00DC3A05"/>
    <w:rsid w:val="00DD1D24"/>
    <w:rsid w:val="00DD6CFF"/>
    <w:rsid w:val="00DD7BF9"/>
    <w:rsid w:val="00DE6CD2"/>
    <w:rsid w:val="00DF42E8"/>
    <w:rsid w:val="00DF5BD8"/>
    <w:rsid w:val="00E00251"/>
    <w:rsid w:val="00E05D47"/>
    <w:rsid w:val="00E116C7"/>
    <w:rsid w:val="00E25C47"/>
    <w:rsid w:val="00E338B2"/>
    <w:rsid w:val="00E34C48"/>
    <w:rsid w:val="00E409A5"/>
    <w:rsid w:val="00E4380F"/>
    <w:rsid w:val="00E46E0E"/>
    <w:rsid w:val="00E52A8E"/>
    <w:rsid w:val="00E63B16"/>
    <w:rsid w:val="00E830BD"/>
    <w:rsid w:val="00E865EC"/>
    <w:rsid w:val="00E91D7B"/>
    <w:rsid w:val="00E9364D"/>
    <w:rsid w:val="00E93B72"/>
    <w:rsid w:val="00E940CE"/>
    <w:rsid w:val="00EA29A7"/>
    <w:rsid w:val="00EB41A4"/>
    <w:rsid w:val="00EB5B9A"/>
    <w:rsid w:val="00EE5228"/>
    <w:rsid w:val="00EF357B"/>
    <w:rsid w:val="00F006CE"/>
    <w:rsid w:val="00F11039"/>
    <w:rsid w:val="00F30A59"/>
    <w:rsid w:val="00F45267"/>
    <w:rsid w:val="00F454A1"/>
    <w:rsid w:val="00F50298"/>
    <w:rsid w:val="00F5307E"/>
    <w:rsid w:val="00F55369"/>
    <w:rsid w:val="00F62C61"/>
    <w:rsid w:val="00F64830"/>
    <w:rsid w:val="00F65D28"/>
    <w:rsid w:val="00F805B9"/>
    <w:rsid w:val="00F845B6"/>
    <w:rsid w:val="00F8625B"/>
    <w:rsid w:val="00F90C1E"/>
    <w:rsid w:val="00FA0097"/>
    <w:rsid w:val="00FA3C8C"/>
    <w:rsid w:val="00FA6044"/>
    <w:rsid w:val="00FA738E"/>
    <w:rsid w:val="00FB0605"/>
    <w:rsid w:val="00FB1C7C"/>
    <w:rsid w:val="00FB272B"/>
    <w:rsid w:val="00FB4618"/>
    <w:rsid w:val="00FC3846"/>
    <w:rsid w:val="00FC536D"/>
    <w:rsid w:val="00FC5467"/>
    <w:rsid w:val="00FC5924"/>
    <w:rsid w:val="00FC70A9"/>
    <w:rsid w:val="00FD3571"/>
    <w:rsid w:val="00FE0765"/>
    <w:rsid w:val="00FF192E"/>
    <w:rsid w:val="304F0FD8"/>
    <w:rsid w:val="35A0638D"/>
    <w:rsid w:val="37CE2E46"/>
    <w:rsid w:val="3E730050"/>
    <w:rsid w:val="7C7224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A29B17"/>
  <w15:docId w15:val="{E5E725CD-F0EA-43AF-A655-859E542E2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 首行缩进:  2 字符"/>
    <w:basedOn w:val="a"/>
    <w:qFormat/>
    <w:pPr>
      <w:topLinePunct/>
      <w:adjustRightInd w:val="0"/>
      <w:ind w:firstLineChars="200" w:firstLine="200"/>
    </w:pPr>
    <w:rPr>
      <w:rFonts w:ascii="Times New Roman" w:eastAsia="宋体" w:hAnsi="Times New Roman" w:cs="宋体"/>
      <w:szCs w:val="24"/>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customStyle="1" w:styleId="ab">
    <w:name w:val="表内容"/>
    <w:basedOn w:val="a"/>
    <w:qFormat/>
    <w:pPr>
      <w:autoSpaceDE w:val="0"/>
      <w:autoSpaceDN w:val="0"/>
      <w:adjustRightInd w:val="0"/>
      <w:spacing w:line="310" w:lineRule="atLeast"/>
      <w:jc w:val="center"/>
    </w:pPr>
    <w:rPr>
      <w:rFonts w:ascii="宋体" w:eastAsia="宋体" w:hAnsi="Times New Roman" w:cs="Times New Roman"/>
      <w:kern w:val="0"/>
      <w:sz w:val="18"/>
      <w:szCs w:val="20"/>
    </w:rPr>
  </w:style>
  <w:style w:type="paragraph" w:styleId="ac">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EF931A-A4BD-4EC2-AF30-8C219C818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2115</Words>
  <Characters>12061</Characters>
  <Application>Microsoft Office Word</Application>
  <DocSecurity>0</DocSecurity>
  <Lines>100</Lines>
  <Paragraphs>28</Paragraphs>
  <ScaleCrop>false</ScaleCrop>
  <Company/>
  <LinksUpToDate>false</LinksUpToDate>
  <CharactersWithSpaces>14148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 </cp:lastModifiedBy>
  <cp:revision>9</cp:revision>
  <dcterms:created xsi:type="dcterms:W3CDTF">2020-09-06T08:55:00Z</dcterms:created>
  <dcterms:modified xsi:type="dcterms:W3CDTF">2020-11-04T01:07:00Z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